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7E6DF" w14:textId="77777777" w:rsidR="005C0507" w:rsidRPr="00045806" w:rsidRDefault="005C0507" w:rsidP="007B0D2B">
      <w:pPr>
        <w:ind w:left="540" w:right="491"/>
        <w:jc w:val="both"/>
        <w:rPr>
          <w:rFonts w:ascii="Tahoma" w:hAnsi="Tahoma" w:cs="Tahoma"/>
          <w:b/>
          <w:sz w:val="20"/>
          <w:szCs w:val="20"/>
        </w:rPr>
      </w:pPr>
    </w:p>
    <w:p w14:paraId="01A0C19F" w14:textId="77777777" w:rsidR="005C0507" w:rsidRPr="00045806" w:rsidRDefault="005C0507" w:rsidP="007B0D2B">
      <w:pPr>
        <w:ind w:left="540" w:right="491"/>
        <w:jc w:val="both"/>
        <w:rPr>
          <w:rFonts w:ascii="Tahoma" w:hAnsi="Tahoma" w:cs="Tahoma"/>
          <w:b/>
          <w:sz w:val="20"/>
          <w:szCs w:val="20"/>
        </w:rPr>
      </w:pPr>
    </w:p>
    <w:p w14:paraId="0F30A49E" w14:textId="77777777" w:rsidR="005C0507" w:rsidRPr="00045806" w:rsidRDefault="005C0507" w:rsidP="007B0D2B">
      <w:pPr>
        <w:ind w:left="540" w:right="491"/>
        <w:jc w:val="both"/>
        <w:rPr>
          <w:rFonts w:ascii="Tahoma" w:hAnsi="Tahoma" w:cs="Tahoma"/>
          <w:b/>
          <w:sz w:val="20"/>
          <w:szCs w:val="20"/>
        </w:rPr>
      </w:pPr>
    </w:p>
    <w:p w14:paraId="5827E92F" w14:textId="77777777" w:rsidR="005C0507" w:rsidRPr="00045806" w:rsidRDefault="005C0507" w:rsidP="007B0D2B">
      <w:pPr>
        <w:ind w:left="540" w:right="491"/>
        <w:jc w:val="both"/>
        <w:rPr>
          <w:rFonts w:ascii="Tahoma" w:hAnsi="Tahoma" w:cs="Tahoma"/>
          <w:b/>
          <w:sz w:val="20"/>
          <w:szCs w:val="20"/>
        </w:rPr>
      </w:pPr>
    </w:p>
    <w:p w14:paraId="0E29A6BA" w14:textId="77777777" w:rsidR="005C0507" w:rsidRPr="00045806" w:rsidRDefault="005C0507" w:rsidP="007B0D2B">
      <w:pPr>
        <w:ind w:left="540" w:right="491"/>
        <w:jc w:val="both"/>
        <w:rPr>
          <w:rFonts w:ascii="Tahoma" w:hAnsi="Tahoma" w:cs="Tahoma"/>
          <w:b/>
          <w:sz w:val="20"/>
          <w:szCs w:val="20"/>
        </w:rPr>
      </w:pPr>
    </w:p>
    <w:p w14:paraId="6EEDE5EA" w14:textId="77777777" w:rsidR="005C0507" w:rsidRPr="00045806" w:rsidRDefault="005C0507" w:rsidP="007B0D2B">
      <w:pPr>
        <w:ind w:left="540" w:right="491"/>
        <w:jc w:val="center"/>
        <w:rPr>
          <w:rFonts w:ascii="Tahoma" w:hAnsi="Tahoma" w:cs="Tahoma"/>
          <w:b/>
          <w:sz w:val="20"/>
          <w:szCs w:val="20"/>
        </w:rPr>
      </w:pPr>
    </w:p>
    <w:p w14:paraId="379A32A0" w14:textId="77777777" w:rsidR="005C0507" w:rsidRPr="00045806" w:rsidRDefault="005C0507" w:rsidP="007B0D2B">
      <w:pPr>
        <w:ind w:left="540" w:right="491"/>
        <w:jc w:val="center"/>
        <w:rPr>
          <w:rFonts w:ascii="Tahoma" w:hAnsi="Tahoma" w:cs="Tahoma"/>
          <w:b/>
          <w:sz w:val="20"/>
          <w:szCs w:val="20"/>
        </w:rPr>
      </w:pPr>
      <w:r w:rsidRPr="00045806">
        <w:rPr>
          <w:rFonts w:ascii="Tahoma" w:hAnsi="Tahoma" w:cs="Tahoma"/>
          <w:b/>
          <w:sz w:val="20"/>
          <w:szCs w:val="20"/>
        </w:rPr>
        <w:t>Beleidsplan</w:t>
      </w:r>
    </w:p>
    <w:p w14:paraId="3194FE44" w14:textId="77777777" w:rsidR="005C0507" w:rsidRPr="00045806" w:rsidRDefault="005C0507" w:rsidP="007B0D2B">
      <w:pPr>
        <w:ind w:left="540" w:right="491"/>
        <w:jc w:val="center"/>
        <w:rPr>
          <w:rFonts w:ascii="Tahoma" w:hAnsi="Tahoma" w:cs="Tahoma"/>
          <w:b/>
          <w:sz w:val="20"/>
          <w:szCs w:val="20"/>
        </w:rPr>
      </w:pPr>
      <w:r w:rsidRPr="00045806">
        <w:rPr>
          <w:rFonts w:ascii="Tahoma" w:hAnsi="Tahoma" w:cs="Tahoma"/>
          <w:b/>
          <w:sz w:val="20"/>
          <w:szCs w:val="20"/>
        </w:rPr>
        <w:t xml:space="preserve">Stichting </w:t>
      </w:r>
      <w:r>
        <w:rPr>
          <w:rFonts w:ascii="Tahoma" w:hAnsi="Tahoma" w:cs="Tahoma"/>
          <w:b/>
          <w:sz w:val="20"/>
          <w:szCs w:val="20"/>
        </w:rPr>
        <w:t xml:space="preserve">Oosterbaan Synaeda </w:t>
      </w:r>
    </w:p>
    <w:p w14:paraId="3BEB3DE3" w14:textId="77777777" w:rsidR="005C0507" w:rsidRPr="00045806" w:rsidRDefault="005C0507" w:rsidP="007B0D2B">
      <w:pPr>
        <w:ind w:left="540" w:right="491"/>
        <w:jc w:val="center"/>
        <w:rPr>
          <w:rFonts w:ascii="Tahoma" w:hAnsi="Tahoma" w:cs="Tahoma"/>
          <w:b/>
          <w:sz w:val="20"/>
          <w:szCs w:val="20"/>
        </w:rPr>
      </w:pPr>
    </w:p>
    <w:p w14:paraId="28456A3D" w14:textId="7C8993E4" w:rsidR="005C0507" w:rsidRDefault="005C0507" w:rsidP="00FF1B85">
      <w:pPr>
        <w:tabs>
          <w:tab w:val="left" w:pos="7740"/>
        </w:tabs>
        <w:ind w:left="540" w:right="491"/>
        <w:jc w:val="center"/>
        <w:rPr>
          <w:rFonts w:ascii="Tahoma" w:hAnsi="Tahoma" w:cs="Tahoma"/>
          <w:b/>
          <w:sz w:val="20"/>
          <w:szCs w:val="20"/>
        </w:rPr>
      </w:pPr>
      <w:r w:rsidRPr="00045806">
        <w:rPr>
          <w:rFonts w:ascii="Tahoma" w:hAnsi="Tahoma" w:cs="Tahoma"/>
          <w:b/>
          <w:sz w:val="20"/>
          <w:szCs w:val="20"/>
        </w:rPr>
        <w:t xml:space="preserve">Periode </w:t>
      </w:r>
      <w:r>
        <w:rPr>
          <w:rFonts w:ascii="Tahoma" w:hAnsi="Tahoma" w:cs="Tahoma"/>
          <w:b/>
          <w:sz w:val="20"/>
          <w:szCs w:val="20"/>
        </w:rPr>
        <w:t>20</w:t>
      </w:r>
      <w:r w:rsidR="00F00D44">
        <w:rPr>
          <w:rFonts w:ascii="Tahoma" w:hAnsi="Tahoma" w:cs="Tahoma"/>
          <w:b/>
          <w:sz w:val="20"/>
          <w:szCs w:val="20"/>
        </w:rPr>
        <w:t>24</w:t>
      </w:r>
      <w:r w:rsidR="00FF1B85">
        <w:rPr>
          <w:rFonts w:ascii="Tahoma" w:hAnsi="Tahoma" w:cs="Tahoma"/>
          <w:b/>
          <w:sz w:val="20"/>
          <w:szCs w:val="20"/>
        </w:rPr>
        <w:t>-202</w:t>
      </w:r>
      <w:r w:rsidR="00F00D44">
        <w:rPr>
          <w:rFonts w:ascii="Tahoma" w:hAnsi="Tahoma" w:cs="Tahoma"/>
          <w:b/>
          <w:sz w:val="20"/>
          <w:szCs w:val="20"/>
        </w:rPr>
        <w:t>8</w:t>
      </w:r>
    </w:p>
    <w:p w14:paraId="0A0963D4" w14:textId="77777777" w:rsidR="005C0507" w:rsidRPr="00EF7798" w:rsidRDefault="005C0507" w:rsidP="007B0D2B">
      <w:pPr>
        <w:ind w:right="491"/>
        <w:rPr>
          <w:rFonts w:ascii="Tahoma" w:hAnsi="Tahoma" w:cs="Tahoma"/>
          <w:sz w:val="20"/>
          <w:szCs w:val="20"/>
        </w:rPr>
      </w:pPr>
    </w:p>
    <w:p w14:paraId="2547824D" w14:textId="77777777" w:rsidR="005C0507" w:rsidRPr="00EF7798" w:rsidRDefault="005C0507" w:rsidP="007B0D2B">
      <w:pPr>
        <w:ind w:right="491"/>
        <w:rPr>
          <w:rFonts w:ascii="Tahoma" w:hAnsi="Tahoma" w:cs="Tahoma"/>
          <w:sz w:val="20"/>
          <w:szCs w:val="20"/>
        </w:rPr>
      </w:pPr>
    </w:p>
    <w:p w14:paraId="435E85FC" w14:textId="77777777" w:rsidR="005C0507" w:rsidRPr="00EF7798" w:rsidRDefault="005C0507" w:rsidP="007B0D2B">
      <w:pPr>
        <w:ind w:right="491"/>
        <w:rPr>
          <w:rFonts w:ascii="Tahoma" w:hAnsi="Tahoma" w:cs="Tahoma"/>
          <w:sz w:val="20"/>
          <w:szCs w:val="20"/>
        </w:rPr>
      </w:pPr>
    </w:p>
    <w:p w14:paraId="1C46EF5D" w14:textId="77777777" w:rsidR="005C0507" w:rsidRPr="00EF7798" w:rsidRDefault="005C0507" w:rsidP="007B0D2B">
      <w:pPr>
        <w:ind w:right="491"/>
        <w:rPr>
          <w:rFonts w:ascii="Tahoma" w:hAnsi="Tahoma" w:cs="Tahoma"/>
          <w:sz w:val="20"/>
          <w:szCs w:val="20"/>
        </w:rPr>
      </w:pPr>
    </w:p>
    <w:p w14:paraId="68597BF4" w14:textId="77777777" w:rsidR="005C0507" w:rsidRPr="00EF7798" w:rsidRDefault="005C0507" w:rsidP="007B0D2B">
      <w:pPr>
        <w:ind w:right="491"/>
        <w:rPr>
          <w:rFonts w:ascii="Tahoma" w:hAnsi="Tahoma" w:cs="Tahoma"/>
          <w:sz w:val="20"/>
          <w:szCs w:val="20"/>
        </w:rPr>
      </w:pPr>
    </w:p>
    <w:p w14:paraId="4BF5302F" w14:textId="77777777" w:rsidR="005C0507" w:rsidRPr="00EF7798" w:rsidRDefault="005C0507" w:rsidP="007B0D2B">
      <w:pPr>
        <w:ind w:right="491"/>
        <w:rPr>
          <w:rFonts w:ascii="Tahoma" w:hAnsi="Tahoma" w:cs="Tahoma"/>
          <w:sz w:val="20"/>
          <w:szCs w:val="20"/>
        </w:rPr>
      </w:pPr>
    </w:p>
    <w:p w14:paraId="18464E2C" w14:textId="77777777" w:rsidR="005C0507" w:rsidRPr="00EF7798" w:rsidRDefault="005C0507" w:rsidP="007B0D2B">
      <w:pPr>
        <w:ind w:right="491"/>
        <w:rPr>
          <w:rFonts w:ascii="Tahoma" w:hAnsi="Tahoma" w:cs="Tahoma"/>
          <w:sz w:val="20"/>
          <w:szCs w:val="20"/>
        </w:rPr>
      </w:pPr>
    </w:p>
    <w:p w14:paraId="5C31B251" w14:textId="77777777" w:rsidR="005C0507" w:rsidRPr="00EF7798" w:rsidRDefault="005C0507" w:rsidP="007B0D2B">
      <w:pPr>
        <w:ind w:right="491"/>
        <w:rPr>
          <w:rFonts w:ascii="Tahoma" w:hAnsi="Tahoma" w:cs="Tahoma"/>
          <w:sz w:val="20"/>
          <w:szCs w:val="20"/>
        </w:rPr>
      </w:pPr>
    </w:p>
    <w:p w14:paraId="7992C070" w14:textId="77777777" w:rsidR="005C0507" w:rsidRPr="00EF7798" w:rsidRDefault="005C0507" w:rsidP="007B0D2B">
      <w:pPr>
        <w:ind w:right="491"/>
        <w:rPr>
          <w:rFonts w:ascii="Tahoma" w:hAnsi="Tahoma" w:cs="Tahoma"/>
          <w:sz w:val="20"/>
          <w:szCs w:val="20"/>
        </w:rPr>
      </w:pPr>
    </w:p>
    <w:p w14:paraId="0DED81ED" w14:textId="77777777" w:rsidR="005C0507" w:rsidRPr="00EF7798" w:rsidRDefault="005C0507" w:rsidP="007B0D2B">
      <w:pPr>
        <w:ind w:right="491"/>
        <w:rPr>
          <w:rFonts w:ascii="Tahoma" w:hAnsi="Tahoma" w:cs="Tahoma"/>
          <w:sz w:val="20"/>
          <w:szCs w:val="20"/>
        </w:rPr>
      </w:pPr>
    </w:p>
    <w:p w14:paraId="6B9E10AD" w14:textId="77777777" w:rsidR="005C0507" w:rsidRPr="00EF7798" w:rsidRDefault="005C0507" w:rsidP="007B0D2B">
      <w:pPr>
        <w:ind w:right="491"/>
        <w:rPr>
          <w:rFonts w:ascii="Tahoma" w:hAnsi="Tahoma" w:cs="Tahoma"/>
          <w:sz w:val="20"/>
          <w:szCs w:val="20"/>
        </w:rPr>
      </w:pPr>
    </w:p>
    <w:p w14:paraId="29F2A3CD" w14:textId="77777777" w:rsidR="005C0507" w:rsidRPr="00EF7798" w:rsidRDefault="005C0507" w:rsidP="007B0D2B">
      <w:pPr>
        <w:ind w:right="491"/>
        <w:rPr>
          <w:rFonts w:ascii="Tahoma" w:hAnsi="Tahoma" w:cs="Tahoma"/>
          <w:sz w:val="20"/>
          <w:szCs w:val="20"/>
        </w:rPr>
      </w:pPr>
    </w:p>
    <w:p w14:paraId="5C82B920" w14:textId="77777777" w:rsidR="005C0507" w:rsidRPr="00EF7798" w:rsidRDefault="005C0507" w:rsidP="007B0D2B">
      <w:pPr>
        <w:ind w:right="491"/>
        <w:rPr>
          <w:rFonts w:ascii="Tahoma" w:hAnsi="Tahoma" w:cs="Tahoma"/>
          <w:sz w:val="20"/>
          <w:szCs w:val="20"/>
        </w:rPr>
      </w:pPr>
    </w:p>
    <w:p w14:paraId="1E04EFAC" w14:textId="77777777" w:rsidR="005C0507" w:rsidRPr="00EF7798" w:rsidRDefault="005C0507" w:rsidP="007B0D2B">
      <w:pPr>
        <w:ind w:right="491"/>
        <w:rPr>
          <w:rFonts w:ascii="Tahoma" w:hAnsi="Tahoma" w:cs="Tahoma"/>
          <w:sz w:val="20"/>
          <w:szCs w:val="20"/>
        </w:rPr>
      </w:pPr>
    </w:p>
    <w:p w14:paraId="3E6B544E" w14:textId="77777777" w:rsidR="005C0507" w:rsidRPr="00EF7798" w:rsidRDefault="005C0507" w:rsidP="007B0D2B">
      <w:pPr>
        <w:ind w:right="491"/>
        <w:rPr>
          <w:rFonts w:ascii="Tahoma" w:hAnsi="Tahoma" w:cs="Tahoma"/>
          <w:sz w:val="20"/>
          <w:szCs w:val="20"/>
        </w:rPr>
      </w:pPr>
    </w:p>
    <w:p w14:paraId="368DFE5E" w14:textId="77777777" w:rsidR="005C0507" w:rsidRPr="00EF7798" w:rsidRDefault="005C0507" w:rsidP="007B0D2B">
      <w:pPr>
        <w:ind w:right="491"/>
        <w:rPr>
          <w:rFonts w:ascii="Tahoma" w:hAnsi="Tahoma" w:cs="Tahoma"/>
          <w:sz w:val="20"/>
          <w:szCs w:val="20"/>
        </w:rPr>
      </w:pPr>
    </w:p>
    <w:p w14:paraId="00642150" w14:textId="77777777" w:rsidR="005C0507" w:rsidRPr="00EF7798" w:rsidRDefault="005C0507" w:rsidP="007B0D2B">
      <w:pPr>
        <w:ind w:right="491"/>
        <w:rPr>
          <w:rFonts w:ascii="Tahoma" w:hAnsi="Tahoma" w:cs="Tahoma"/>
          <w:sz w:val="20"/>
          <w:szCs w:val="20"/>
        </w:rPr>
      </w:pPr>
    </w:p>
    <w:p w14:paraId="1C5EA047" w14:textId="77777777" w:rsidR="005C0507" w:rsidRPr="00EF7798" w:rsidRDefault="005C0507" w:rsidP="007B0D2B">
      <w:pPr>
        <w:ind w:right="491"/>
        <w:rPr>
          <w:rFonts w:ascii="Tahoma" w:hAnsi="Tahoma" w:cs="Tahoma"/>
          <w:sz w:val="20"/>
          <w:szCs w:val="20"/>
        </w:rPr>
      </w:pPr>
    </w:p>
    <w:p w14:paraId="75378FB2" w14:textId="77777777" w:rsidR="005C0507" w:rsidRPr="00EF7798" w:rsidRDefault="005C0507" w:rsidP="007B0D2B">
      <w:pPr>
        <w:ind w:right="491"/>
        <w:rPr>
          <w:rFonts w:ascii="Tahoma" w:hAnsi="Tahoma" w:cs="Tahoma"/>
          <w:sz w:val="20"/>
          <w:szCs w:val="20"/>
        </w:rPr>
      </w:pPr>
    </w:p>
    <w:p w14:paraId="6F9087F6" w14:textId="77777777" w:rsidR="005C0507" w:rsidRPr="00EF7798" w:rsidRDefault="005C0507" w:rsidP="007B0D2B">
      <w:pPr>
        <w:ind w:right="491"/>
        <w:rPr>
          <w:rFonts w:ascii="Tahoma" w:hAnsi="Tahoma" w:cs="Tahoma"/>
          <w:sz w:val="20"/>
          <w:szCs w:val="20"/>
        </w:rPr>
      </w:pPr>
    </w:p>
    <w:p w14:paraId="16BCE294" w14:textId="77777777" w:rsidR="005C0507" w:rsidRPr="00EF7798" w:rsidRDefault="005C0507" w:rsidP="007B0D2B">
      <w:pPr>
        <w:ind w:right="491"/>
        <w:rPr>
          <w:rFonts w:ascii="Tahoma" w:hAnsi="Tahoma" w:cs="Tahoma"/>
          <w:sz w:val="20"/>
          <w:szCs w:val="20"/>
        </w:rPr>
      </w:pPr>
    </w:p>
    <w:p w14:paraId="674D0521" w14:textId="77777777" w:rsidR="005C0507" w:rsidRPr="00EF7798" w:rsidRDefault="005C0507" w:rsidP="007B0D2B">
      <w:pPr>
        <w:ind w:right="491"/>
        <w:rPr>
          <w:rFonts w:ascii="Tahoma" w:hAnsi="Tahoma" w:cs="Tahoma"/>
          <w:sz w:val="20"/>
          <w:szCs w:val="20"/>
        </w:rPr>
      </w:pPr>
    </w:p>
    <w:p w14:paraId="10CABA21" w14:textId="77777777" w:rsidR="005C0507" w:rsidRPr="00EF7798" w:rsidRDefault="005C0507" w:rsidP="007B0D2B">
      <w:pPr>
        <w:ind w:right="491"/>
        <w:rPr>
          <w:rFonts w:ascii="Tahoma" w:hAnsi="Tahoma" w:cs="Tahoma"/>
          <w:sz w:val="20"/>
          <w:szCs w:val="20"/>
        </w:rPr>
      </w:pPr>
    </w:p>
    <w:p w14:paraId="4C53301F" w14:textId="77777777" w:rsidR="005C0507" w:rsidRPr="00EF7798" w:rsidRDefault="005C0507" w:rsidP="007B0D2B">
      <w:pPr>
        <w:ind w:right="491"/>
        <w:rPr>
          <w:rFonts w:ascii="Tahoma" w:hAnsi="Tahoma" w:cs="Tahoma"/>
          <w:sz w:val="20"/>
          <w:szCs w:val="20"/>
        </w:rPr>
      </w:pPr>
    </w:p>
    <w:p w14:paraId="2E69EE94" w14:textId="77777777" w:rsidR="005C0507" w:rsidRPr="00EF7798" w:rsidRDefault="005C0507" w:rsidP="007B0D2B">
      <w:pPr>
        <w:ind w:right="491"/>
        <w:rPr>
          <w:rFonts w:ascii="Tahoma" w:hAnsi="Tahoma" w:cs="Tahoma"/>
          <w:sz w:val="20"/>
          <w:szCs w:val="20"/>
        </w:rPr>
      </w:pPr>
    </w:p>
    <w:p w14:paraId="30F26B06" w14:textId="77777777" w:rsidR="005C0507" w:rsidRPr="00EF7798" w:rsidRDefault="005C0507" w:rsidP="007B0D2B">
      <w:pPr>
        <w:ind w:right="491"/>
        <w:rPr>
          <w:rFonts w:ascii="Tahoma" w:hAnsi="Tahoma" w:cs="Tahoma"/>
          <w:sz w:val="20"/>
          <w:szCs w:val="20"/>
        </w:rPr>
      </w:pPr>
    </w:p>
    <w:p w14:paraId="5F00950D" w14:textId="77777777" w:rsidR="005C0507" w:rsidRPr="00EF7798" w:rsidRDefault="005C0507" w:rsidP="007B0D2B">
      <w:pPr>
        <w:ind w:right="491"/>
        <w:rPr>
          <w:rFonts w:ascii="Tahoma" w:hAnsi="Tahoma" w:cs="Tahoma"/>
          <w:sz w:val="20"/>
          <w:szCs w:val="20"/>
        </w:rPr>
      </w:pPr>
    </w:p>
    <w:p w14:paraId="346305B1" w14:textId="77777777" w:rsidR="005C0507" w:rsidRPr="00EF7798" w:rsidRDefault="005C0507" w:rsidP="007B0D2B">
      <w:pPr>
        <w:ind w:right="491"/>
        <w:rPr>
          <w:rFonts w:ascii="Tahoma" w:hAnsi="Tahoma" w:cs="Tahoma"/>
          <w:sz w:val="20"/>
          <w:szCs w:val="20"/>
        </w:rPr>
      </w:pPr>
    </w:p>
    <w:p w14:paraId="55DE1557" w14:textId="77777777" w:rsidR="005C0507" w:rsidRPr="00EF7798" w:rsidRDefault="005C0507" w:rsidP="007B0D2B">
      <w:pPr>
        <w:ind w:right="491"/>
        <w:rPr>
          <w:rFonts w:ascii="Tahoma" w:hAnsi="Tahoma" w:cs="Tahoma"/>
          <w:sz w:val="20"/>
          <w:szCs w:val="20"/>
        </w:rPr>
      </w:pPr>
    </w:p>
    <w:p w14:paraId="43E593BB" w14:textId="77777777" w:rsidR="005C0507" w:rsidRPr="00EF7798" w:rsidRDefault="005C0507" w:rsidP="007B0D2B">
      <w:pPr>
        <w:ind w:right="491"/>
        <w:rPr>
          <w:rFonts w:ascii="Tahoma" w:hAnsi="Tahoma" w:cs="Tahoma"/>
          <w:sz w:val="20"/>
          <w:szCs w:val="20"/>
        </w:rPr>
      </w:pPr>
    </w:p>
    <w:p w14:paraId="596140B4" w14:textId="77777777" w:rsidR="005C0507" w:rsidRPr="00EF7798" w:rsidRDefault="005C0507" w:rsidP="007B0D2B">
      <w:pPr>
        <w:ind w:right="491"/>
        <w:rPr>
          <w:rFonts w:ascii="Tahoma" w:hAnsi="Tahoma" w:cs="Tahoma"/>
          <w:sz w:val="20"/>
          <w:szCs w:val="20"/>
        </w:rPr>
      </w:pPr>
    </w:p>
    <w:p w14:paraId="02FC1615" w14:textId="77777777" w:rsidR="005C0507" w:rsidRPr="00EF7798" w:rsidRDefault="005C0507" w:rsidP="007B0D2B">
      <w:pPr>
        <w:ind w:right="491"/>
        <w:rPr>
          <w:rFonts w:ascii="Tahoma" w:hAnsi="Tahoma" w:cs="Tahoma"/>
          <w:sz w:val="20"/>
          <w:szCs w:val="20"/>
        </w:rPr>
      </w:pPr>
    </w:p>
    <w:p w14:paraId="1BE7CB32" w14:textId="77777777" w:rsidR="005C0507" w:rsidRPr="00EF7798" w:rsidRDefault="005C0507" w:rsidP="007B0D2B">
      <w:pPr>
        <w:ind w:right="491"/>
        <w:rPr>
          <w:rFonts w:ascii="Tahoma" w:hAnsi="Tahoma" w:cs="Tahoma"/>
          <w:sz w:val="20"/>
          <w:szCs w:val="20"/>
        </w:rPr>
      </w:pPr>
    </w:p>
    <w:p w14:paraId="266AED0C" w14:textId="77777777" w:rsidR="005C0507" w:rsidRPr="00EF7798" w:rsidRDefault="005C0507" w:rsidP="007B0D2B">
      <w:pPr>
        <w:ind w:right="491"/>
        <w:rPr>
          <w:rFonts w:ascii="Tahoma" w:hAnsi="Tahoma" w:cs="Tahoma"/>
          <w:sz w:val="20"/>
          <w:szCs w:val="20"/>
        </w:rPr>
      </w:pPr>
    </w:p>
    <w:p w14:paraId="6F14B275" w14:textId="77777777" w:rsidR="005C0507" w:rsidRPr="00EF7798" w:rsidRDefault="005C0507" w:rsidP="007B0D2B">
      <w:pPr>
        <w:ind w:right="491"/>
        <w:rPr>
          <w:rFonts w:ascii="Tahoma" w:hAnsi="Tahoma" w:cs="Tahoma"/>
          <w:sz w:val="20"/>
          <w:szCs w:val="20"/>
        </w:rPr>
      </w:pPr>
    </w:p>
    <w:p w14:paraId="080F2F30" w14:textId="77777777" w:rsidR="005C0507" w:rsidRPr="00EF7798" w:rsidRDefault="005C0507" w:rsidP="007B0D2B">
      <w:pPr>
        <w:ind w:right="491"/>
        <w:rPr>
          <w:rFonts w:ascii="Tahoma" w:hAnsi="Tahoma" w:cs="Tahoma"/>
          <w:sz w:val="20"/>
          <w:szCs w:val="20"/>
        </w:rPr>
      </w:pPr>
    </w:p>
    <w:p w14:paraId="49920181" w14:textId="77777777" w:rsidR="005C0507" w:rsidRPr="00EF7798" w:rsidRDefault="005C0507" w:rsidP="007B0D2B">
      <w:pPr>
        <w:ind w:right="491"/>
        <w:rPr>
          <w:rFonts w:ascii="Tahoma" w:hAnsi="Tahoma" w:cs="Tahoma"/>
          <w:sz w:val="20"/>
          <w:szCs w:val="20"/>
        </w:rPr>
      </w:pPr>
    </w:p>
    <w:p w14:paraId="01508D21" w14:textId="77777777" w:rsidR="005C0507" w:rsidRPr="00EF7798" w:rsidRDefault="005C0507" w:rsidP="007B0D2B">
      <w:pPr>
        <w:ind w:right="491"/>
        <w:rPr>
          <w:rFonts w:ascii="Tahoma" w:hAnsi="Tahoma" w:cs="Tahoma"/>
          <w:sz w:val="20"/>
          <w:szCs w:val="20"/>
        </w:rPr>
      </w:pPr>
    </w:p>
    <w:p w14:paraId="0A42E79C" w14:textId="77777777" w:rsidR="005C0507" w:rsidRDefault="005C0507" w:rsidP="007B0D2B">
      <w:pPr>
        <w:ind w:left="540" w:right="491"/>
        <w:jc w:val="both"/>
        <w:rPr>
          <w:rFonts w:ascii="Tahoma" w:hAnsi="Tahoma" w:cs="Tahoma"/>
          <w:sz w:val="20"/>
          <w:szCs w:val="20"/>
        </w:rPr>
      </w:pPr>
    </w:p>
    <w:p w14:paraId="43BBFD20" w14:textId="77777777" w:rsidR="005C0507" w:rsidRPr="0036789D" w:rsidRDefault="005C0507" w:rsidP="007B0D2B">
      <w:pPr>
        <w:ind w:left="539" w:right="491"/>
        <w:jc w:val="both"/>
        <w:rPr>
          <w:rFonts w:ascii="Tahoma" w:hAnsi="Tahoma" w:cs="Tahoma"/>
          <w:color w:val="808080"/>
          <w:sz w:val="20"/>
          <w:szCs w:val="20"/>
        </w:rPr>
      </w:pPr>
      <w:r w:rsidRPr="0036789D">
        <w:rPr>
          <w:rFonts w:ascii="Tahoma" w:hAnsi="Tahoma" w:cs="Tahoma"/>
          <w:color w:val="808080"/>
          <w:sz w:val="20"/>
          <w:szCs w:val="20"/>
        </w:rPr>
        <w:t xml:space="preserve">Stichting </w:t>
      </w:r>
      <w:r>
        <w:rPr>
          <w:rFonts w:ascii="Tahoma" w:hAnsi="Tahoma" w:cs="Tahoma"/>
          <w:color w:val="808080"/>
          <w:sz w:val="20"/>
          <w:szCs w:val="20"/>
        </w:rPr>
        <w:t xml:space="preserve">Oosterbaan Synaeda </w:t>
      </w:r>
    </w:p>
    <w:p w14:paraId="1DEA9579" w14:textId="77777777" w:rsidR="005C0507" w:rsidRDefault="005C0507" w:rsidP="007B0D2B">
      <w:pPr>
        <w:ind w:left="539" w:right="491"/>
        <w:jc w:val="both"/>
        <w:rPr>
          <w:rFonts w:ascii="Tahoma" w:hAnsi="Tahoma" w:cs="Tahoma"/>
          <w:color w:val="808080"/>
          <w:sz w:val="20"/>
          <w:szCs w:val="20"/>
        </w:rPr>
      </w:pPr>
      <w:proofErr w:type="spellStart"/>
      <w:r>
        <w:rPr>
          <w:rFonts w:ascii="Tahoma" w:hAnsi="Tahoma" w:cs="Tahoma"/>
          <w:color w:val="808080"/>
          <w:sz w:val="20"/>
          <w:szCs w:val="20"/>
        </w:rPr>
        <w:t>Sinaedawei</w:t>
      </w:r>
      <w:proofErr w:type="spellEnd"/>
      <w:r>
        <w:rPr>
          <w:rFonts w:ascii="Tahoma" w:hAnsi="Tahoma" w:cs="Tahoma"/>
          <w:color w:val="808080"/>
          <w:sz w:val="20"/>
          <w:szCs w:val="20"/>
        </w:rPr>
        <w:t xml:space="preserve"> 23</w:t>
      </w:r>
    </w:p>
    <w:p w14:paraId="4B7500D9" w14:textId="77777777" w:rsidR="005C0507" w:rsidRPr="00EF7798" w:rsidRDefault="005C0507" w:rsidP="007B0D2B">
      <w:pPr>
        <w:ind w:left="539" w:right="491"/>
        <w:jc w:val="both"/>
        <w:rPr>
          <w:rFonts w:ascii="Tahoma" w:hAnsi="Tahoma" w:cs="Tahoma"/>
          <w:color w:val="808080"/>
          <w:sz w:val="20"/>
          <w:szCs w:val="20"/>
        </w:rPr>
      </w:pPr>
      <w:r>
        <w:rPr>
          <w:rFonts w:ascii="Tahoma" w:hAnsi="Tahoma" w:cs="Tahoma"/>
          <w:color w:val="808080"/>
          <w:sz w:val="20"/>
          <w:szCs w:val="20"/>
        </w:rPr>
        <w:t xml:space="preserve">8851 GH Tzummarum </w:t>
      </w:r>
    </w:p>
    <w:p w14:paraId="62AE6005" w14:textId="77777777" w:rsidR="005C0507" w:rsidRPr="00EF7798" w:rsidRDefault="005C0507" w:rsidP="007B0D2B">
      <w:pPr>
        <w:ind w:left="539" w:right="491"/>
        <w:jc w:val="both"/>
        <w:rPr>
          <w:rFonts w:ascii="Tahoma" w:hAnsi="Tahoma" w:cs="Tahoma"/>
          <w:color w:val="808080"/>
          <w:sz w:val="20"/>
          <w:szCs w:val="20"/>
        </w:rPr>
      </w:pPr>
      <w:r w:rsidRPr="00EF7798">
        <w:rPr>
          <w:rFonts w:ascii="Tahoma" w:hAnsi="Tahoma" w:cs="Tahoma"/>
          <w:color w:val="808080"/>
          <w:sz w:val="20"/>
          <w:szCs w:val="20"/>
        </w:rPr>
        <w:t xml:space="preserve">Kvk nr. </w:t>
      </w:r>
      <w:r>
        <w:rPr>
          <w:rFonts w:ascii="Tahoma" w:hAnsi="Tahoma" w:cs="Tahoma"/>
          <w:color w:val="808080"/>
          <w:sz w:val="20"/>
          <w:szCs w:val="20"/>
        </w:rPr>
        <w:t xml:space="preserve">58130160 </w:t>
      </w:r>
    </w:p>
    <w:p w14:paraId="56A67BD4" w14:textId="77777777" w:rsidR="005C0507" w:rsidRPr="00EF7798" w:rsidRDefault="005C0507" w:rsidP="007B0D2B">
      <w:pPr>
        <w:ind w:left="540" w:right="491"/>
        <w:jc w:val="both"/>
        <w:rPr>
          <w:rFonts w:ascii="Tahoma" w:hAnsi="Tahoma" w:cs="Tahoma"/>
          <w:b/>
          <w:sz w:val="20"/>
          <w:szCs w:val="20"/>
        </w:rPr>
      </w:pPr>
      <w:r w:rsidRPr="00EF7798">
        <w:rPr>
          <w:rFonts w:ascii="Tahoma" w:hAnsi="Tahoma" w:cs="Tahoma"/>
          <w:sz w:val="20"/>
          <w:szCs w:val="20"/>
        </w:rPr>
        <w:br w:type="page"/>
      </w:r>
    </w:p>
    <w:p w14:paraId="4BE94FF4" w14:textId="77777777" w:rsidR="005C0507" w:rsidRPr="00045806" w:rsidRDefault="00B441E7" w:rsidP="00B441E7">
      <w:pPr>
        <w:ind w:right="491" w:firstLine="539"/>
        <w:jc w:val="both"/>
        <w:rPr>
          <w:rFonts w:ascii="Tahoma" w:hAnsi="Tahoma" w:cs="Tahoma"/>
          <w:b/>
          <w:sz w:val="20"/>
          <w:szCs w:val="20"/>
          <w:u w:val="single"/>
        </w:rPr>
      </w:pPr>
      <w:r>
        <w:rPr>
          <w:rFonts w:ascii="Tahoma" w:hAnsi="Tahoma" w:cs="Tahoma"/>
          <w:b/>
          <w:sz w:val="20"/>
          <w:szCs w:val="20"/>
          <w:u w:val="single"/>
        </w:rPr>
        <w:lastRenderedPageBreak/>
        <w:t>1</w:t>
      </w:r>
      <w:r w:rsidRPr="00B441E7">
        <w:rPr>
          <w:rFonts w:ascii="Tahoma" w:hAnsi="Tahoma" w:cs="Tahoma"/>
          <w:b/>
          <w:sz w:val="20"/>
          <w:szCs w:val="20"/>
          <w:u w:val="single"/>
        </w:rPr>
        <w:t>.</w:t>
      </w:r>
      <w:r w:rsidRPr="00B441E7">
        <w:rPr>
          <w:rFonts w:ascii="Tahoma" w:hAnsi="Tahoma" w:cs="Tahoma"/>
          <w:b/>
          <w:sz w:val="20"/>
          <w:szCs w:val="20"/>
          <w:u w:val="single"/>
        </w:rPr>
        <w:tab/>
      </w:r>
      <w:r>
        <w:rPr>
          <w:rFonts w:ascii="Tahoma" w:hAnsi="Tahoma" w:cs="Tahoma"/>
          <w:b/>
          <w:sz w:val="20"/>
          <w:szCs w:val="20"/>
          <w:u w:val="single"/>
        </w:rPr>
        <w:t xml:space="preserve">Inleiding </w:t>
      </w:r>
    </w:p>
    <w:p w14:paraId="50AD189C" w14:textId="77777777" w:rsidR="005C0507" w:rsidRPr="00045806" w:rsidRDefault="005C0507" w:rsidP="007B0D2B">
      <w:pPr>
        <w:ind w:left="540" w:right="491"/>
        <w:jc w:val="both"/>
        <w:rPr>
          <w:rFonts w:ascii="Tahoma" w:hAnsi="Tahoma" w:cs="Tahoma"/>
          <w:sz w:val="20"/>
          <w:szCs w:val="20"/>
        </w:rPr>
      </w:pPr>
    </w:p>
    <w:p w14:paraId="1B95F1C4" w14:textId="02578C12" w:rsidR="005C0507" w:rsidRPr="00045806" w:rsidRDefault="005C0507" w:rsidP="007B0D2B">
      <w:pPr>
        <w:autoSpaceDE w:val="0"/>
        <w:autoSpaceDN w:val="0"/>
        <w:adjustRightInd w:val="0"/>
        <w:ind w:left="540" w:right="491"/>
        <w:jc w:val="both"/>
        <w:rPr>
          <w:rFonts w:ascii="Tahoma" w:hAnsi="Tahoma" w:cs="Tahoma"/>
          <w:sz w:val="20"/>
          <w:szCs w:val="20"/>
        </w:rPr>
      </w:pPr>
      <w:r>
        <w:rPr>
          <w:rFonts w:ascii="Tahoma" w:hAnsi="Tahoma" w:cs="Tahoma"/>
          <w:sz w:val="20"/>
          <w:szCs w:val="20"/>
        </w:rPr>
        <w:t xml:space="preserve">In dit beleidsplan legt </w:t>
      </w:r>
      <w:r w:rsidRPr="00045806">
        <w:rPr>
          <w:rFonts w:ascii="Tahoma" w:hAnsi="Tahoma" w:cs="Tahoma"/>
          <w:sz w:val="20"/>
          <w:szCs w:val="20"/>
        </w:rPr>
        <w:t xml:space="preserve">Stichting </w:t>
      </w:r>
      <w:r>
        <w:rPr>
          <w:rFonts w:ascii="Tahoma" w:hAnsi="Tahoma" w:cs="Tahoma"/>
          <w:sz w:val="20"/>
          <w:szCs w:val="20"/>
        </w:rPr>
        <w:t xml:space="preserve">Oosterbaan Synaeda </w:t>
      </w:r>
      <w:r w:rsidRPr="00045806">
        <w:rPr>
          <w:rFonts w:ascii="Tahoma" w:hAnsi="Tahoma" w:cs="Tahoma"/>
          <w:sz w:val="20"/>
          <w:szCs w:val="20"/>
        </w:rPr>
        <w:t>(</w:t>
      </w:r>
      <w:r>
        <w:rPr>
          <w:rFonts w:ascii="Tahoma" w:hAnsi="Tahoma" w:cs="Tahoma"/>
          <w:sz w:val="20"/>
          <w:szCs w:val="20"/>
        </w:rPr>
        <w:t xml:space="preserve">hierna: </w:t>
      </w:r>
      <w:r w:rsidRPr="00045806">
        <w:rPr>
          <w:rFonts w:ascii="Tahoma" w:hAnsi="Tahoma" w:cs="Tahoma"/>
          <w:b/>
          <w:sz w:val="20"/>
          <w:szCs w:val="20"/>
        </w:rPr>
        <w:t>‘de Stichting’</w:t>
      </w:r>
      <w:r w:rsidRPr="00045806">
        <w:rPr>
          <w:rFonts w:ascii="Tahoma" w:hAnsi="Tahoma" w:cs="Tahoma"/>
          <w:sz w:val="20"/>
          <w:szCs w:val="20"/>
        </w:rPr>
        <w:t>) haar beleids</w:t>
      </w:r>
      <w:r>
        <w:rPr>
          <w:rFonts w:ascii="Tahoma" w:hAnsi="Tahoma" w:cs="Tahoma"/>
          <w:sz w:val="20"/>
          <w:szCs w:val="20"/>
        </w:rPr>
        <w:t>voornemens voor de periode 20</w:t>
      </w:r>
      <w:r w:rsidR="00F00D44">
        <w:rPr>
          <w:rFonts w:ascii="Tahoma" w:hAnsi="Tahoma" w:cs="Tahoma"/>
          <w:sz w:val="20"/>
          <w:szCs w:val="20"/>
        </w:rPr>
        <w:t xml:space="preserve">24 </w:t>
      </w:r>
      <w:r>
        <w:rPr>
          <w:rFonts w:ascii="Tahoma" w:hAnsi="Tahoma" w:cs="Tahoma"/>
          <w:sz w:val="20"/>
          <w:szCs w:val="20"/>
        </w:rPr>
        <w:t>tot 20</w:t>
      </w:r>
      <w:r w:rsidR="00765853">
        <w:rPr>
          <w:rFonts w:ascii="Tahoma" w:hAnsi="Tahoma" w:cs="Tahoma"/>
          <w:sz w:val="20"/>
          <w:szCs w:val="20"/>
        </w:rPr>
        <w:t>2</w:t>
      </w:r>
      <w:r w:rsidR="00F00D44">
        <w:rPr>
          <w:rFonts w:ascii="Tahoma" w:hAnsi="Tahoma" w:cs="Tahoma"/>
          <w:sz w:val="20"/>
          <w:szCs w:val="20"/>
        </w:rPr>
        <w:t>8</w:t>
      </w:r>
      <w:r w:rsidRPr="00045806">
        <w:rPr>
          <w:rFonts w:ascii="Tahoma" w:hAnsi="Tahoma" w:cs="Tahoma"/>
          <w:sz w:val="20"/>
          <w:szCs w:val="20"/>
        </w:rPr>
        <w:t xml:space="preserve"> neer. Het door de Stichting in deze periode te voeren beleid is veelal afhankelijk van </w:t>
      </w:r>
      <w:r>
        <w:rPr>
          <w:rFonts w:ascii="Tahoma" w:hAnsi="Tahoma" w:cs="Tahoma"/>
          <w:sz w:val="20"/>
          <w:szCs w:val="20"/>
        </w:rPr>
        <w:t xml:space="preserve">de </w:t>
      </w:r>
      <w:r w:rsidRPr="00045806">
        <w:rPr>
          <w:rFonts w:ascii="Tahoma" w:hAnsi="Tahoma" w:cs="Tahoma"/>
          <w:sz w:val="20"/>
          <w:szCs w:val="20"/>
        </w:rPr>
        <w:t>ontwikkelingen in de wet</w:t>
      </w:r>
      <w:r>
        <w:rPr>
          <w:rFonts w:ascii="Tahoma" w:hAnsi="Tahoma" w:cs="Tahoma"/>
          <w:sz w:val="20"/>
          <w:szCs w:val="20"/>
        </w:rPr>
        <w:t>geving</w:t>
      </w:r>
      <w:r w:rsidRPr="00045806">
        <w:rPr>
          <w:rFonts w:ascii="Tahoma" w:hAnsi="Tahoma" w:cs="Tahoma"/>
          <w:sz w:val="20"/>
          <w:szCs w:val="20"/>
        </w:rPr>
        <w:t xml:space="preserve"> en</w:t>
      </w:r>
      <w:r>
        <w:rPr>
          <w:rFonts w:ascii="Tahoma" w:hAnsi="Tahoma" w:cs="Tahoma"/>
          <w:sz w:val="20"/>
          <w:szCs w:val="20"/>
        </w:rPr>
        <w:t xml:space="preserve"> het aan haar ter beschikking staande budget</w:t>
      </w:r>
      <w:r w:rsidRPr="00045806">
        <w:rPr>
          <w:rFonts w:ascii="Tahoma" w:hAnsi="Tahoma" w:cs="Tahoma"/>
          <w:sz w:val="20"/>
          <w:szCs w:val="20"/>
        </w:rPr>
        <w:t>. Indien deze factoren wijzigen, zal de Stichting daarop dienen te anticiperen en haar beleid dienen aan te passen. Het beleid is hiermee feitelijk dynamisch.</w:t>
      </w:r>
    </w:p>
    <w:p w14:paraId="62689E8E" w14:textId="6685C257" w:rsidR="005C0507" w:rsidRDefault="005C0507" w:rsidP="007B0D2B">
      <w:pPr>
        <w:autoSpaceDE w:val="0"/>
        <w:autoSpaceDN w:val="0"/>
        <w:adjustRightInd w:val="0"/>
        <w:ind w:left="567" w:right="491"/>
        <w:jc w:val="both"/>
        <w:rPr>
          <w:rFonts w:ascii="Tahoma" w:hAnsi="Tahoma" w:cs="Tahoma"/>
          <w:sz w:val="20"/>
          <w:szCs w:val="20"/>
        </w:rPr>
      </w:pPr>
      <w:r w:rsidRPr="00045806">
        <w:rPr>
          <w:rFonts w:ascii="Tahoma" w:hAnsi="Tahoma" w:cs="Tahoma"/>
          <w:sz w:val="20"/>
          <w:szCs w:val="20"/>
        </w:rPr>
        <w:t xml:space="preserve">Bij het uitzetten van het door de Stichting te voeren beleid concentreert de Stichting zich op haar statutaire doelstelling. De </w:t>
      </w:r>
      <w:r w:rsidR="00A71069">
        <w:rPr>
          <w:rFonts w:ascii="Tahoma" w:hAnsi="Tahoma" w:cs="Tahoma"/>
          <w:sz w:val="20"/>
          <w:szCs w:val="20"/>
        </w:rPr>
        <w:t>S</w:t>
      </w:r>
      <w:r w:rsidRPr="00045806">
        <w:rPr>
          <w:rFonts w:ascii="Tahoma" w:hAnsi="Tahoma" w:cs="Tahoma"/>
          <w:sz w:val="20"/>
          <w:szCs w:val="20"/>
        </w:rPr>
        <w:t>tichting heeft ten doel ‘</w:t>
      </w:r>
      <w:r w:rsidRPr="0036789D">
        <w:rPr>
          <w:rFonts w:ascii="Tahoma" w:hAnsi="Tahoma" w:cs="Tahoma"/>
          <w:sz w:val="20"/>
          <w:szCs w:val="20"/>
        </w:rPr>
        <w:t xml:space="preserve">het </w:t>
      </w:r>
      <w:r>
        <w:rPr>
          <w:rFonts w:ascii="Tahoma" w:hAnsi="Tahoma" w:cs="Tahoma"/>
          <w:sz w:val="20"/>
          <w:szCs w:val="20"/>
        </w:rPr>
        <w:t xml:space="preserve">uitsluitend of </w:t>
      </w:r>
      <w:r w:rsidR="00DB6404">
        <w:rPr>
          <w:rFonts w:ascii="Tahoma" w:hAnsi="Tahoma" w:cs="Tahoma"/>
          <w:sz w:val="20"/>
          <w:szCs w:val="20"/>
        </w:rPr>
        <w:t>nagenoeg uitsluitend</w:t>
      </w:r>
      <w:r>
        <w:rPr>
          <w:rFonts w:ascii="Tahoma" w:hAnsi="Tahoma" w:cs="Tahoma"/>
          <w:sz w:val="20"/>
          <w:szCs w:val="20"/>
        </w:rPr>
        <w:t xml:space="preserve">, </w:t>
      </w:r>
      <w:r w:rsidR="00043343">
        <w:rPr>
          <w:rFonts w:ascii="Tahoma" w:hAnsi="Tahoma" w:cs="Tahoma"/>
          <w:sz w:val="20"/>
          <w:szCs w:val="20"/>
        </w:rPr>
        <w:t xml:space="preserve">verwerven, restaureren </w:t>
      </w:r>
      <w:r>
        <w:rPr>
          <w:rFonts w:ascii="Tahoma" w:hAnsi="Tahoma" w:cs="Tahoma"/>
          <w:sz w:val="20"/>
          <w:szCs w:val="20"/>
        </w:rPr>
        <w:t>en in</w:t>
      </w:r>
      <w:r w:rsidR="00043343">
        <w:rPr>
          <w:rFonts w:ascii="Tahoma" w:hAnsi="Tahoma" w:cs="Tahoma"/>
          <w:sz w:val="20"/>
          <w:szCs w:val="20"/>
        </w:rPr>
        <w:t xml:space="preserve"> </w:t>
      </w:r>
      <w:r>
        <w:rPr>
          <w:rFonts w:ascii="Tahoma" w:hAnsi="Tahoma" w:cs="Tahoma"/>
          <w:sz w:val="20"/>
          <w:szCs w:val="20"/>
        </w:rPr>
        <w:t>stand</w:t>
      </w:r>
      <w:r w:rsidR="00442FC5">
        <w:rPr>
          <w:rFonts w:ascii="Tahoma" w:hAnsi="Tahoma" w:cs="Tahoma"/>
          <w:sz w:val="20"/>
          <w:szCs w:val="20"/>
        </w:rPr>
        <w:t xml:space="preserve"> </w:t>
      </w:r>
      <w:r>
        <w:rPr>
          <w:rFonts w:ascii="Tahoma" w:hAnsi="Tahoma" w:cs="Tahoma"/>
          <w:sz w:val="20"/>
          <w:szCs w:val="20"/>
        </w:rPr>
        <w:t>houden</w:t>
      </w:r>
      <w:r w:rsidRPr="0036789D">
        <w:rPr>
          <w:rFonts w:ascii="Tahoma" w:hAnsi="Tahoma" w:cs="Tahoma"/>
          <w:sz w:val="20"/>
          <w:szCs w:val="20"/>
        </w:rPr>
        <w:t xml:space="preserve"> </w:t>
      </w:r>
      <w:r w:rsidR="00043343">
        <w:rPr>
          <w:rFonts w:ascii="Tahoma" w:hAnsi="Tahoma" w:cs="Tahoma"/>
          <w:sz w:val="20"/>
          <w:szCs w:val="20"/>
        </w:rPr>
        <w:t xml:space="preserve">en verdere ontwikkeling </w:t>
      </w:r>
      <w:r w:rsidR="00442FC5" w:rsidRPr="0036789D">
        <w:rPr>
          <w:rFonts w:ascii="Tahoma" w:hAnsi="Tahoma" w:cs="Tahoma"/>
          <w:sz w:val="20"/>
          <w:szCs w:val="20"/>
        </w:rPr>
        <w:t xml:space="preserve">van </w:t>
      </w:r>
      <w:r w:rsidR="00043343">
        <w:rPr>
          <w:rFonts w:ascii="Tahoma" w:hAnsi="Tahoma" w:cs="Tahoma"/>
          <w:sz w:val="20"/>
          <w:szCs w:val="20"/>
        </w:rPr>
        <w:t xml:space="preserve">natuurschoon en/of </w:t>
      </w:r>
      <w:r>
        <w:rPr>
          <w:rFonts w:ascii="Tahoma" w:hAnsi="Tahoma" w:cs="Tahoma"/>
          <w:sz w:val="20"/>
          <w:szCs w:val="20"/>
        </w:rPr>
        <w:t>l</w:t>
      </w:r>
      <w:r w:rsidRPr="0036789D">
        <w:rPr>
          <w:rFonts w:ascii="Tahoma" w:hAnsi="Tahoma" w:cs="Tahoma"/>
          <w:sz w:val="20"/>
          <w:szCs w:val="20"/>
        </w:rPr>
        <w:t xml:space="preserve">andgoederen </w:t>
      </w:r>
      <w:r w:rsidR="00043343">
        <w:rPr>
          <w:rFonts w:ascii="Tahoma" w:hAnsi="Tahoma" w:cs="Tahoma"/>
          <w:sz w:val="20"/>
          <w:szCs w:val="20"/>
        </w:rPr>
        <w:t xml:space="preserve">en/of buitenplaatsen </w:t>
      </w:r>
      <w:r w:rsidRPr="0036789D">
        <w:rPr>
          <w:rFonts w:ascii="Tahoma" w:hAnsi="Tahoma" w:cs="Tahoma"/>
          <w:sz w:val="20"/>
          <w:szCs w:val="20"/>
        </w:rPr>
        <w:t>in de zi</w:t>
      </w:r>
      <w:r>
        <w:rPr>
          <w:rFonts w:ascii="Tahoma" w:hAnsi="Tahoma" w:cs="Tahoma"/>
          <w:sz w:val="20"/>
          <w:szCs w:val="20"/>
        </w:rPr>
        <w:t>n van de Natuurschoonwet 1928</w:t>
      </w:r>
      <w:r w:rsidR="00043343">
        <w:rPr>
          <w:rFonts w:ascii="Tahoma" w:hAnsi="Tahoma" w:cs="Tahoma"/>
          <w:sz w:val="20"/>
          <w:szCs w:val="20"/>
        </w:rPr>
        <w:t xml:space="preserve">; </w:t>
      </w:r>
      <w:r>
        <w:rPr>
          <w:rFonts w:ascii="Tahoma" w:hAnsi="Tahoma" w:cs="Tahoma"/>
          <w:sz w:val="20"/>
          <w:szCs w:val="20"/>
        </w:rPr>
        <w:t>in het bijzonder landgoed</w:t>
      </w:r>
      <w:r w:rsidR="00043343">
        <w:rPr>
          <w:rFonts w:ascii="Tahoma" w:hAnsi="Tahoma" w:cs="Tahoma"/>
          <w:sz w:val="20"/>
          <w:szCs w:val="20"/>
        </w:rPr>
        <w:t xml:space="preserve"> Synaeda State te Tzummarum, en het verrichten van al wat hiermee verband houdt of daartoe bevorderlijk kan </w:t>
      </w:r>
      <w:r w:rsidR="00442FC5">
        <w:rPr>
          <w:rFonts w:ascii="Tahoma" w:hAnsi="Tahoma" w:cs="Tahoma"/>
          <w:sz w:val="20"/>
          <w:szCs w:val="20"/>
        </w:rPr>
        <w:t>zijn</w:t>
      </w:r>
      <w:r w:rsidR="002A7782">
        <w:rPr>
          <w:rFonts w:ascii="Tahoma" w:hAnsi="Tahoma" w:cs="Tahoma"/>
          <w:sz w:val="20"/>
          <w:szCs w:val="20"/>
        </w:rPr>
        <w:t>’</w:t>
      </w:r>
      <w:r w:rsidR="00442FC5">
        <w:rPr>
          <w:rFonts w:ascii="Tahoma" w:hAnsi="Tahoma" w:cs="Tahoma"/>
          <w:sz w:val="20"/>
          <w:szCs w:val="20"/>
        </w:rPr>
        <w:t xml:space="preserve">. </w:t>
      </w:r>
    </w:p>
    <w:p w14:paraId="629789D2" w14:textId="58ACA0A2" w:rsidR="00043343" w:rsidRPr="00916042" w:rsidRDefault="00043343" w:rsidP="007B0D2B">
      <w:pPr>
        <w:ind w:left="567" w:right="491"/>
        <w:contextualSpacing/>
        <w:jc w:val="both"/>
        <w:rPr>
          <w:rFonts w:ascii="Tahoma" w:hAnsi="Tahoma" w:cs="Tahoma"/>
          <w:sz w:val="20"/>
          <w:szCs w:val="20"/>
        </w:rPr>
      </w:pPr>
      <w:r w:rsidRPr="00916042">
        <w:rPr>
          <w:rFonts w:ascii="Tahoma" w:hAnsi="Tahoma" w:cs="Tahoma"/>
          <w:sz w:val="20"/>
          <w:szCs w:val="20"/>
        </w:rPr>
        <w:t>De Stichting is op 12 juni 2013 opgericht door de heer A. Oosterbaan en mevrouw S. K</w:t>
      </w:r>
      <w:r>
        <w:rPr>
          <w:rFonts w:ascii="Tahoma" w:hAnsi="Tahoma" w:cs="Tahoma"/>
          <w:sz w:val="20"/>
          <w:szCs w:val="20"/>
        </w:rPr>
        <w:t>oopmans.</w:t>
      </w:r>
      <w:r w:rsidR="00B61E41">
        <w:rPr>
          <w:rFonts w:ascii="Tahoma" w:hAnsi="Tahoma" w:cs="Tahoma"/>
          <w:sz w:val="20"/>
          <w:szCs w:val="20"/>
        </w:rPr>
        <w:t xml:space="preserve"> Mede als gevolg van de fusie met Landgoed Synaeda State BV</w:t>
      </w:r>
      <w:r w:rsidR="0012491F">
        <w:rPr>
          <w:rFonts w:ascii="Tahoma" w:hAnsi="Tahoma" w:cs="Tahoma"/>
          <w:sz w:val="20"/>
          <w:szCs w:val="20"/>
        </w:rPr>
        <w:t xml:space="preserve"> op 29  december 2021, z</w:t>
      </w:r>
      <w:r w:rsidR="00402E8B">
        <w:rPr>
          <w:rFonts w:ascii="Tahoma" w:hAnsi="Tahoma" w:cs="Tahoma"/>
          <w:sz w:val="20"/>
          <w:szCs w:val="20"/>
        </w:rPr>
        <w:t xml:space="preserve">ullen de </w:t>
      </w:r>
      <w:r w:rsidR="0012491F">
        <w:rPr>
          <w:rFonts w:ascii="Tahoma" w:hAnsi="Tahoma" w:cs="Tahoma"/>
          <w:sz w:val="20"/>
          <w:szCs w:val="20"/>
        </w:rPr>
        <w:t>statuten van de Stichting</w:t>
      </w:r>
      <w:r w:rsidR="00402E8B">
        <w:rPr>
          <w:rFonts w:ascii="Tahoma" w:hAnsi="Tahoma" w:cs="Tahoma"/>
          <w:sz w:val="20"/>
          <w:szCs w:val="20"/>
        </w:rPr>
        <w:t xml:space="preserve"> worden aangepast. </w:t>
      </w:r>
      <w:r w:rsidR="0012491F">
        <w:rPr>
          <w:rFonts w:ascii="Tahoma" w:hAnsi="Tahoma" w:cs="Tahoma"/>
          <w:sz w:val="20"/>
          <w:szCs w:val="20"/>
        </w:rPr>
        <w:t xml:space="preserve"> </w:t>
      </w:r>
    </w:p>
    <w:p w14:paraId="6A8F2E21" w14:textId="77777777" w:rsidR="00043343" w:rsidRPr="00045806" w:rsidRDefault="00043343" w:rsidP="007B0D2B">
      <w:pPr>
        <w:autoSpaceDE w:val="0"/>
        <w:autoSpaceDN w:val="0"/>
        <w:adjustRightInd w:val="0"/>
        <w:ind w:left="540" w:right="491"/>
        <w:jc w:val="both"/>
        <w:rPr>
          <w:rFonts w:ascii="Tahoma" w:hAnsi="Tahoma" w:cs="Tahoma"/>
          <w:sz w:val="20"/>
          <w:szCs w:val="20"/>
        </w:rPr>
      </w:pPr>
    </w:p>
    <w:p w14:paraId="11E996F6" w14:textId="77777777" w:rsidR="005C0507" w:rsidRPr="00045806" w:rsidRDefault="005C0507" w:rsidP="007B0D2B">
      <w:pPr>
        <w:ind w:left="540" w:right="491"/>
        <w:jc w:val="both"/>
        <w:rPr>
          <w:rFonts w:ascii="Tahoma" w:hAnsi="Tahoma" w:cs="Tahoma"/>
          <w:sz w:val="20"/>
          <w:szCs w:val="20"/>
        </w:rPr>
      </w:pPr>
    </w:p>
    <w:p w14:paraId="49510F38" w14:textId="77777777" w:rsidR="005C0507" w:rsidRPr="00045806" w:rsidRDefault="00B441E7" w:rsidP="00B441E7">
      <w:pPr>
        <w:ind w:right="491" w:firstLine="540"/>
        <w:jc w:val="both"/>
        <w:rPr>
          <w:rFonts w:ascii="Tahoma" w:hAnsi="Tahoma" w:cs="Tahoma"/>
          <w:b/>
          <w:sz w:val="20"/>
          <w:szCs w:val="20"/>
          <w:u w:val="single"/>
        </w:rPr>
      </w:pPr>
      <w:r>
        <w:rPr>
          <w:rFonts w:ascii="Tahoma" w:hAnsi="Tahoma" w:cs="Tahoma"/>
          <w:b/>
          <w:sz w:val="20"/>
          <w:szCs w:val="20"/>
          <w:u w:val="single"/>
        </w:rPr>
        <w:t>2</w:t>
      </w:r>
      <w:r w:rsidRPr="00B441E7">
        <w:rPr>
          <w:rFonts w:ascii="Tahoma" w:hAnsi="Tahoma" w:cs="Tahoma"/>
          <w:b/>
          <w:sz w:val="20"/>
          <w:szCs w:val="20"/>
          <w:u w:val="single"/>
        </w:rPr>
        <w:t>.</w:t>
      </w:r>
      <w:r w:rsidRPr="00B441E7">
        <w:rPr>
          <w:rFonts w:ascii="Tahoma" w:hAnsi="Tahoma" w:cs="Tahoma"/>
          <w:b/>
          <w:sz w:val="20"/>
          <w:szCs w:val="20"/>
          <w:u w:val="single"/>
        </w:rPr>
        <w:tab/>
        <w:t>Wer</w:t>
      </w:r>
      <w:r>
        <w:rPr>
          <w:rFonts w:ascii="Tahoma" w:hAnsi="Tahoma" w:cs="Tahoma"/>
          <w:b/>
          <w:sz w:val="20"/>
          <w:szCs w:val="20"/>
          <w:u w:val="single"/>
        </w:rPr>
        <w:t xml:space="preserve">kzaamheden </w:t>
      </w:r>
    </w:p>
    <w:p w14:paraId="45C1A57E" w14:textId="77777777" w:rsidR="005C0507" w:rsidRPr="00045806" w:rsidRDefault="005C0507" w:rsidP="007B0D2B">
      <w:pPr>
        <w:ind w:left="540" w:right="491"/>
        <w:jc w:val="both"/>
        <w:rPr>
          <w:rFonts w:ascii="Tahoma" w:hAnsi="Tahoma" w:cs="Tahoma"/>
          <w:b/>
          <w:sz w:val="20"/>
          <w:szCs w:val="20"/>
        </w:rPr>
      </w:pPr>
    </w:p>
    <w:p w14:paraId="30F6BDEC" w14:textId="77777777" w:rsidR="005C0507" w:rsidRPr="00045806" w:rsidRDefault="005C0507" w:rsidP="007B0D2B">
      <w:pPr>
        <w:ind w:right="491" w:firstLine="540"/>
        <w:jc w:val="both"/>
        <w:rPr>
          <w:rFonts w:ascii="Tahoma" w:hAnsi="Tahoma" w:cs="Tahoma"/>
          <w:sz w:val="20"/>
          <w:szCs w:val="20"/>
          <w:u w:val="single"/>
        </w:rPr>
      </w:pPr>
      <w:r w:rsidRPr="00045806">
        <w:rPr>
          <w:rFonts w:ascii="Tahoma" w:hAnsi="Tahoma" w:cs="Tahoma"/>
          <w:sz w:val="20"/>
          <w:szCs w:val="20"/>
          <w:u w:val="single"/>
        </w:rPr>
        <w:t>Doelstelling</w:t>
      </w:r>
    </w:p>
    <w:p w14:paraId="04E0D6D6" w14:textId="77777777" w:rsidR="005C0507" w:rsidRPr="00045806" w:rsidRDefault="005C0507" w:rsidP="007B0D2B">
      <w:pPr>
        <w:ind w:left="540" w:right="491"/>
        <w:jc w:val="both"/>
        <w:rPr>
          <w:rFonts w:ascii="Tahoma" w:hAnsi="Tahoma" w:cs="Tahoma"/>
          <w:sz w:val="20"/>
          <w:szCs w:val="20"/>
        </w:rPr>
      </w:pPr>
      <w:r>
        <w:rPr>
          <w:rFonts w:ascii="Tahoma" w:hAnsi="Tahoma" w:cs="Tahoma"/>
          <w:sz w:val="20"/>
          <w:szCs w:val="20"/>
        </w:rPr>
        <w:t xml:space="preserve">De Stichting heeft ten doel het verwerven, </w:t>
      </w:r>
      <w:r w:rsidR="00043343">
        <w:rPr>
          <w:rFonts w:ascii="Tahoma" w:hAnsi="Tahoma" w:cs="Tahoma"/>
          <w:sz w:val="20"/>
          <w:szCs w:val="20"/>
        </w:rPr>
        <w:t xml:space="preserve">restaureren </w:t>
      </w:r>
      <w:r>
        <w:rPr>
          <w:rFonts w:ascii="Tahoma" w:hAnsi="Tahoma" w:cs="Tahoma"/>
          <w:sz w:val="20"/>
          <w:szCs w:val="20"/>
        </w:rPr>
        <w:t>en in</w:t>
      </w:r>
      <w:r w:rsidR="00043343">
        <w:rPr>
          <w:rFonts w:ascii="Tahoma" w:hAnsi="Tahoma" w:cs="Tahoma"/>
          <w:sz w:val="20"/>
          <w:szCs w:val="20"/>
        </w:rPr>
        <w:t xml:space="preserve"> </w:t>
      </w:r>
      <w:r>
        <w:rPr>
          <w:rFonts w:ascii="Tahoma" w:hAnsi="Tahoma" w:cs="Tahoma"/>
          <w:sz w:val="20"/>
          <w:szCs w:val="20"/>
        </w:rPr>
        <w:t>stand</w:t>
      </w:r>
      <w:r w:rsidR="00442FC5">
        <w:rPr>
          <w:rFonts w:ascii="Tahoma" w:hAnsi="Tahoma" w:cs="Tahoma"/>
          <w:sz w:val="20"/>
          <w:szCs w:val="20"/>
        </w:rPr>
        <w:t xml:space="preserve"> </w:t>
      </w:r>
      <w:r w:rsidRPr="0036789D">
        <w:rPr>
          <w:rFonts w:ascii="Tahoma" w:hAnsi="Tahoma" w:cs="Tahoma"/>
          <w:sz w:val="20"/>
          <w:szCs w:val="20"/>
        </w:rPr>
        <w:t>houden van</w:t>
      </w:r>
      <w:r>
        <w:rPr>
          <w:rFonts w:ascii="Tahoma" w:hAnsi="Tahoma" w:cs="Tahoma"/>
          <w:sz w:val="20"/>
          <w:szCs w:val="20"/>
        </w:rPr>
        <w:t xml:space="preserve"> l</w:t>
      </w:r>
      <w:r w:rsidRPr="0036789D">
        <w:rPr>
          <w:rFonts w:ascii="Tahoma" w:hAnsi="Tahoma" w:cs="Tahoma"/>
          <w:sz w:val="20"/>
          <w:szCs w:val="20"/>
        </w:rPr>
        <w:t>andgoederen in de zin van de Natuurschoonwet 1928 in de ruimste zin van het woord.</w:t>
      </w:r>
    </w:p>
    <w:p w14:paraId="409E89E3" w14:textId="77777777" w:rsidR="005C0507" w:rsidRPr="00045806" w:rsidRDefault="005C0507" w:rsidP="007B0D2B">
      <w:pPr>
        <w:ind w:left="540" w:right="491"/>
        <w:jc w:val="both"/>
        <w:rPr>
          <w:rFonts w:ascii="Tahoma" w:hAnsi="Tahoma" w:cs="Tahoma"/>
          <w:sz w:val="20"/>
          <w:szCs w:val="20"/>
        </w:rPr>
      </w:pPr>
    </w:p>
    <w:p w14:paraId="1D1CA182" w14:textId="083D5D4F" w:rsidR="005C0507" w:rsidRDefault="005C0507" w:rsidP="007B0D2B">
      <w:pPr>
        <w:ind w:left="540" w:right="491"/>
        <w:jc w:val="both"/>
        <w:rPr>
          <w:rFonts w:ascii="Tahoma" w:hAnsi="Tahoma" w:cs="Tahoma"/>
          <w:sz w:val="20"/>
          <w:szCs w:val="20"/>
        </w:rPr>
      </w:pPr>
      <w:r>
        <w:rPr>
          <w:rFonts w:ascii="Tahoma" w:hAnsi="Tahoma" w:cs="Tahoma"/>
          <w:sz w:val="20"/>
          <w:szCs w:val="20"/>
        </w:rPr>
        <w:t>D</w:t>
      </w:r>
      <w:r w:rsidRPr="00045806">
        <w:rPr>
          <w:rFonts w:ascii="Tahoma" w:hAnsi="Tahoma" w:cs="Tahoma"/>
          <w:sz w:val="20"/>
          <w:szCs w:val="20"/>
        </w:rPr>
        <w:t>e feitelijke werkzaamheden van de Stichting komen overeen</w:t>
      </w:r>
      <w:r w:rsidRPr="00150BD5">
        <w:rPr>
          <w:rFonts w:ascii="Tahoma" w:hAnsi="Tahoma" w:cs="Tahoma"/>
          <w:sz w:val="20"/>
          <w:szCs w:val="20"/>
        </w:rPr>
        <w:t xml:space="preserve"> </w:t>
      </w:r>
      <w:r>
        <w:rPr>
          <w:rFonts w:ascii="Tahoma" w:hAnsi="Tahoma" w:cs="Tahoma"/>
          <w:sz w:val="20"/>
          <w:szCs w:val="20"/>
        </w:rPr>
        <w:t>met d</w:t>
      </w:r>
      <w:r w:rsidRPr="00045806">
        <w:rPr>
          <w:rFonts w:ascii="Tahoma" w:hAnsi="Tahoma" w:cs="Tahoma"/>
          <w:sz w:val="20"/>
          <w:szCs w:val="20"/>
        </w:rPr>
        <w:t>e statutaire doelstellin</w:t>
      </w:r>
      <w:r>
        <w:rPr>
          <w:rFonts w:ascii="Tahoma" w:hAnsi="Tahoma" w:cs="Tahoma"/>
          <w:sz w:val="20"/>
          <w:szCs w:val="20"/>
        </w:rPr>
        <w:t>g</w:t>
      </w:r>
      <w:r w:rsidRPr="00045806">
        <w:rPr>
          <w:rFonts w:ascii="Tahoma" w:hAnsi="Tahoma" w:cs="Tahoma"/>
          <w:sz w:val="20"/>
          <w:szCs w:val="20"/>
        </w:rPr>
        <w:t xml:space="preserve">. Met de werkzaamheden van de Stichting wordt het algemeen belang gediend. De Stichting </w:t>
      </w:r>
      <w:r w:rsidR="00442FC5">
        <w:rPr>
          <w:rFonts w:ascii="Tahoma" w:hAnsi="Tahoma" w:cs="Tahoma"/>
          <w:sz w:val="20"/>
          <w:szCs w:val="20"/>
        </w:rPr>
        <w:t>is</w:t>
      </w:r>
      <w:r>
        <w:rPr>
          <w:rFonts w:ascii="Tahoma" w:hAnsi="Tahoma" w:cs="Tahoma"/>
          <w:sz w:val="20"/>
          <w:szCs w:val="20"/>
        </w:rPr>
        <w:t xml:space="preserve"> met ingang van </w:t>
      </w:r>
      <w:r w:rsidR="00F11DD6" w:rsidRPr="00916042">
        <w:rPr>
          <w:rFonts w:ascii="Tahoma" w:hAnsi="Tahoma" w:cs="Tahoma"/>
          <w:sz w:val="20"/>
          <w:szCs w:val="20"/>
        </w:rPr>
        <w:t xml:space="preserve">12 juni 2013 </w:t>
      </w:r>
      <w:r w:rsidRPr="00045806">
        <w:rPr>
          <w:rFonts w:ascii="Tahoma" w:hAnsi="Tahoma" w:cs="Tahoma"/>
          <w:sz w:val="20"/>
          <w:szCs w:val="20"/>
        </w:rPr>
        <w:t>aangemerkt als algemeen nut beog</w:t>
      </w:r>
      <w:r w:rsidR="00043343">
        <w:rPr>
          <w:rFonts w:ascii="Tahoma" w:hAnsi="Tahoma" w:cs="Tahoma"/>
          <w:sz w:val="20"/>
          <w:szCs w:val="20"/>
        </w:rPr>
        <w:t xml:space="preserve">ende instelling in de zin </w:t>
      </w:r>
      <w:r w:rsidR="00043343" w:rsidRPr="00045806">
        <w:rPr>
          <w:rFonts w:ascii="Tahoma" w:hAnsi="Tahoma" w:cs="Tahoma"/>
          <w:sz w:val="20"/>
          <w:szCs w:val="20"/>
        </w:rPr>
        <w:t xml:space="preserve">van </w:t>
      </w:r>
      <w:r w:rsidR="00043343">
        <w:rPr>
          <w:rFonts w:ascii="Tahoma" w:hAnsi="Tahoma" w:cs="Tahoma"/>
          <w:sz w:val="20"/>
          <w:szCs w:val="20"/>
        </w:rPr>
        <w:t>artikel 5b van de Algemene wet inzake rijksbelastingen</w:t>
      </w:r>
      <w:r w:rsidRPr="00045806">
        <w:rPr>
          <w:rFonts w:ascii="Tahoma" w:hAnsi="Tahoma" w:cs="Tahoma"/>
          <w:sz w:val="20"/>
          <w:szCs w:val="20"/>
        </w:rPr>
        <w:t xml:space="preserve">. </w:t>
      </w:r>
      <w:r w:rsidR="005D15FA">
        <w:rPr>
          <w:rFonts w:ascii="Tahoma" w:hAnsi="Tahoma" w:cs="Tahoma"/>
          <w:sz w:val="20"/>
          <w:szCs w:val="20"/>
        </w:rPr>
        <w:t xml:space="preserve">Deze status is in overleg met de Stichting op </w:t>
      </w:r>
      <w:r w:rsidR="001513F4">
        <w:rPr>
          <w:rFonts w:ascii="Tahoma" w:hAnsi="Tahoma" w:cs="Tahoma"/>
          <w:sz w:val="20"/>
          <w:szCs w:val="20"/>
        </w:rPr>
        <w:t>31 december 20</w:t>
      </w:r>
      <w:r w:rsidR="0023700C">
        <w:rPr>
          <w:rFonts w:ascii="Tahoma" w:hAnsi="Tahoma" w:cs="Tahoma"/>
          <w:sz w:val="20"/>
          <w:szCs w:val="20"/>
        </w:rPr>
        <w:t>2</w:t>
      </w:r>
      <w:r w:rsidR="002D70BA">
        <w:rPr>
          <w:rFonts w:ascii="Tahoma" w:hAnsi="Tahoma" w:cs="Tahoma"/>
          <w:sz w:val="20"/>
          <w:szCs w:val="20"/>
        </w:rPr>
        <w:t>0</w:t>
      </w:r>
      <w:r w:rsidR="001513F4">
        <w:rPr>
          <w:rFonts w:ascii="Tahoma" w:hAnsi="Tahoma" w:cs="Tahoma"/>
          <w:sz w:val="20"/>
          <w:szCs w:val="20"/>
        </w:rPr>
        <w:t xml:space="preserve"> ingetrokken. </w:t>
      </w:r>
    </w:p>
    <w:p w14:paraId="6E6CBC1C" w14:textId="77777777" w:rsidR="005C0507" w:rsidRPr="00045806" w:rsidRDefault="005C0507" w:rsidP="007B0D2B">
      <w:pPr>
        <w:ind w:left="540" w:right="491"/>
        <w:jc w:val="both"/>
        <w:rPr>
          <w:rFonts w:ascii="Tahoma" w:hAnsi="Tahoma" w:cs="Tahoma"/>
          <w:b/>
          <w:sz w:val="20"/>
          <w:szCs w:val="20"/>
        </w:rPr>
      </w:pPr>
    </w:p>
    <w:p w14:paraId="5C796DBD" w14:textId="77777777" w:rsidR="005C0507" w:rsidRPr="00045806" w:rsidRDefault="005C0507" w:rsidP="007B0D2B">
      <w:pPr>
        <w:ind w:right="491" w:firstLine="540"/>
        <w:jc w:val="both"/>
        <w:rPr>
          <w:rFonts w:ascii="Tahoma" w:hAnsi="Tahoma" w:cs="Tahoma"/>
          <w:sz w:val="20"/>
          <w:szCs w:val="20"/>
          <w:u w:val="single"/>
        </w:rPr>
      </w:pPr>
      <w:r w:rsidRPr="00045806">
        <w:rPr>
          <w:rFonts w:ascii="Tahoma" w:hAnsi="Tahoma" w:cs="Tahoma"/>
          <w:sz w:val="20"/>
          <w:szCs w:val="20"/>
          <w:u w:val="single"/>
        </w:rPr>
        <w:t>Bestuur</w:t>
      </w:r>
    </w:p>
    <w:p w14:paraId="3973D755" w14:textId="77777777" w:rsidR="00043343" w:rsidRPr="00441CC5" w:rsidRDefault="00043343" w:rsidP="007B0D2B">
      <w:pPr>
        <w:ind w:right="491" w:firstLine="540"/>
        <w:contextualSpacing/>
        <w:jc w:val="both"/>
        <w:rPr>
          <w:rFonts w:ascii="Tahoma" w:hAnsi="Tahoma" w:cs="Tahoma"/>
          <w:sz w:val="20"/>
          <w:szCs w:val="20"/>
        </w:rPr>
      </w:pPr>
      <w:r w:rsidRPr="001D3BB2">
        <w:rPr>
          <w:rFonts w:ascii="Tahoma" w:hAnsi="Tahoma" w:cs="Tahoma"/>
          <w:sz w:val="20"/>
          <w:szCs w:val="20"/>
        </w:rPr>
        <w:t>Het bestuur van de Stichting bestaat thans uit:</w:t>
      </w:r>
    </w:p>
    <w:p w14:paraId="4A80905A" w14:textId="257FB619" w:rsidR="00043343" w:rsidRPr="009934BB" w:rsidRDefault="00881D36" w:rsidP="009934BB">
      <w:pPr>
        <w:pStyle w:val="Lijstalinea"/>
        <w:numPr>
          <w:ilvl w:val="0"/>
          <w:numId w:val="3"/>
        </w:numPr>
        <w:spacing w:after="0" w:line="240" w:lineRule="auto"/>
        <w:ind w:right="491"/>
        <w:jc w:val="both"/>
        <w:rPr>
          <w:rFonts w:ascii="Tahoma" w:hAnsi="Tahoma" w:cs="Tahoma"/>
          <w:sz w:val="20"/>
          <w:szCs w:val="20"/>
        </w:rPr>
      </w:pPr>
      <w:r>
        <w:rPr>
          <w:rFonts w:ascii="Tahoma" w:hAnsi="Tahoma" w:cs="Tahoma"/>
          <w:sz w:val="20"/>
          <w:szCs w:val="20"/>
        </w:rPr>
        <w:t>Mw A.S. Oosterbaan</w:t>
      </w:r>
      <w:r w:rsidR="00A97A61">
        <w:rPr>
          <w:rFonts w:ascii="Tahoma" w:hAnsi="Tahoma" w:cs="Tahoma"/>
          <w:sz w:val="20"/>
          <w:szCs w:val="20"/>
        </w:rPr>
        <w:t xml:space="preserve"> </w:t>
      </w:r>
      <w:r w:rsidR="00043343">
        <w:rPr>
          <w:rFonts w:ascii="Tahoma" w:hAnsi="Tahoma" w:cs="Tahoma"/>
          <w:sz w:val="20"/>
          <w:szCs w:val="20"/>
        </w:rPr>
        <w:t>(voorzitter)</w:t>
      </w:r>
      <w:r w:rsidR="00043343" w:rsidRPr="00441CC5">
        <w:rPr>
          <w:rFonts w:ascii="Tahoma" w:hAnsi="Tahoma" w:cs="Tahoma"/>
          <w:sz w:val="20"/>
          <w:szCs w:val="20"/>
        </w:rPr>
        <w:t xml:space="preserve">; </w:t>
      </w:r>
    </w:p>
    <w:p w14:paraId="412EA75C" w14:textId="77777777" w:rsidR="00043343" w:rsidRDefault="00043343" w:rsidP="007B0D2B">
      <w:pPr>
        <w:pStyle w:val="Lijstalinea"/>
        <w:numPr>
          <w:ilvl w:val="0"/>
          <w:numId w:val="3"/>
        </w:numPr>
        <w:spacing w:after="0" w:line="240" w:lineRule="auto"/>
        <w:ind w:right="491"/>
        <w:jc w:val="both"/>
        <w:rPr>
          <w:rFonts w:ascii="Tahoma" w:hAnsi="Tahoma" w:cs="Tahoma"/>
          <w:sz w:val="20"/>
          <w:szCs w:val="20"/>
        </w:rPr>
      </w:pPr>
      <w:r>
        <w:rPr>
          <w:rFonts w:ascii="Tahoma" w:hAnsi="Tahoma" w:cs="Tahoma"/>
          <w:sz w:val="20"/>
          <w:szCs w:val="20"/>
        </w:rPr>
        <w:t xml:space="preserve">de heer H.R. Bruggink (penningmeester); </w:t>
      </w:r>
    </w:p>
    <w:p w14:paraId="35D74605" w14:textId="4347B43A" w:rsidR="00043343" w:rsidRDefault="00881D36" w:rsidP="007B0D2B">
      <w:pPr>
        <w:pStyle w:val="Lijstalinea"/>
        <w:numPr>
          <w:ilvl w:val="0"/>
          <w:numId w:val="3"/>
        </w:numPr>
        <w:spacing w:after="0" w:line="240" w:lineRule="auto"/>
        <w:ind w:right="491"/>
        <w:jc w:val="both"/>
        <w:rPr>
          <w:rFonts w:ascii="Tahoma" w:hAnsi="Tahoma" w:cs="Tahoma"/>
          <w:sz w:val="20"/>
          <w:szCs w:val="20"/>
        </w:rPr>
      </w:pPr>
      <w:r>
        <w:rPr>
          <w:rFonts w:ascii="Tahoma" w:hAnsi="Tahoma" w:cs="Tahoma"/>
          <w:sz w:val="20"/>
          <w:szCs w:val="20"/>
        </w:rPr>
        <w:t xml:space="preserve">de heer </w:t>
      </w:r>
      <w:r w:rsidR="009934BB">
        <w:rPr>
          <w:rFonts w:ascii="Tahoma" w:hAnsi="Tahoma" w:cs="Tahoma"/>
          <w:sz w:val="20"/>
          <w:szCs w:val="20"/>
        </w:rPr>
        <w:t>G. Pol</w:t>
      </w:r>
      <w:r w:rsidR="00491DED">
        <w:rPr>
          <w:rFonts w:ascii="Tahoma" w:hAnsi="Tahoma" w:cs="Tahoma"/>
          <w:sz w:val="20"/>
          <w:szCs w:val="20"/>
        </w:rPr>
        <w:t>;</w:t>
      </w:r>
    </w:p>
    <w:p w14:paraId="7311619F" w14:textId="30D9DC41" w:rsidR="003B45E1" w:rsidRDefault="003B45E1" w:rsidP="007B0D2B">
      <w:pPr>
        <w:pStyle w:val="Lijstalinea"/>
        <w:numPr>
          <w:ilvl w:val="0"/>
          <w:numId w:val="3"/>
        </w:numPr>
        <w:spacing w:after="0" w:line="240" w:lineRule="auto"/>
        <w:ind w:right="491"/>
        <w:jc w:val="both"/>
        <w:rPr>
          <w:rFonts w:ascii="Tahoma" w:hAnsi="Tahoma" w:cs="Tahoma"/>
          <w:sz w:val="20"/>
          <w:szCs w:val="20"/>
        </w:rPr>
      </w:pPr>
      <w:r>
        <w:rPr>
          <w:rFonts w:ascii="Tahoma" w:hAnsi="Tahoma" w:cs="Tahoma"/>
          <w:sz w:val="20"/>
          <w:szCs w:val="20"/>
        </w:rPr>
        <w:t>Mw S. Oosterbaan-Koopmans</w:t>
      </w:r>
      <w:r w:rsidR="00491DED">
        <w:rPr>
          <w:rFonts w:ascii="Tahoma" w:hAnsi="Tahoma" w:cs="Tahoma"/>
          <w:sz w:val="20"/>
          <w:szCs w:val="20"/>
        </w:rPr>
        <w:t>;</w:t>
      </w:r>
    </w:p>
    <w:p w14:paraId="20AD280B" w14:textId="4855F1FD" w:rsidR="00491DED" w:rsidRDefault="00491DED" w:rsidP="007B0D2B">
      <w:pPr>
        <w:pStyle w:val="Lijstalinea"/>
        <w:numPr>
          <w:ilvl w:val="0"/>
          <w:numId w:val="3"/>
        </w:numPr>
        <w:spacing w:after="0" w:line="240" w:lineRule="auto"/>
        <w:ind w:right="491"/>
        <w:jc w:val="both"/>
        <w:rPr>
          <w:rFonts w:ascii="Tahoma" w:hAnsi="Tahoma" w:cs="Tahoma"/>
          <w:sz w:val="20"/>
          <w:szCs w:val="20"/>
        </w:rPr>
      </w:pPr>
      <w:r>
        <w:rPr>
          <w:rFonts w:ascii="Tahoma" w:hAnsi="Tahoma" w:cs="Tahoma"/>
          <w:sz w:val="20"/>
          <w:szCs w:val="20"/>
        </w:rPr>
        <w:t>Mw</w:t>
      </w:r>
      <w:r w:rsidR="00CF2B2F">
        <w:rPr>
          <w:rFonts w:ascii="Tahoma" w:hAnsi="Tahoma" w:cs="Tahoma"/>
          <w:sz w:val="20"/>
          <w:szCs w:val="20"/>
        </w:rPr>
        <w:t xml:space="preserve"> G. Nakken-</w:t>
      </w:r>
      <w:proofErr w:type="spellStart"/>
      <w:r w:rsidR="00CF2B2F">
        <w:rPr>
          <w:rFonts w:ascii="Tahoma" w:hAnsi="Tahoma" w:cs="Tahoma"/>
          <w:sz w:val="20"/>
          <w:szCs w:val="20"/>
        </w:rPr>
        <w:t>Schootstra</w:t>
      </w:r>
      <w:proofErr w:type="spellEnd"/>
      <w:r w:rsidR="00CF2B2F">
        <w:rPr>
          <w:rFonts w:ascii="Tahoma" w:hAnsi="Tahoma" w:cs="Tahoma"/>
          <w:sz w:val="20"/>
          <w:szCs w:val="20"/>
        </w:rPr>
        <w:t>.</w:t>
      </w:r>
    </w:p>
    <w:p w14:paraId="1EA6003D" w14:textId="77777777" w:rsidR="000031A0" w:rsidRDefault="000031A0" w:rsidP="000031A0">
      <w:pPr>
        <w:ind w:right="491"/>
        <w:jc w:val="both"/>
        <w:rPr>
          <w:rFonts w:ascii="Tahoma" w:hAnsi="Tahoma" w:cs="Tahoma"/>
          <w:sz w:val="20"/>
          <w:szCs w:val="20"/>
        </w:rPr>
      </w:pPr>
    </w:p>
    <w:p w14:paraId="0E5B9DD0" w14:textId="77777777" w:rsidR="00043343" w:rsidRPr="00045806" w:rsidRDefault="00043343" w:rsidP="007B0D2B">
      <w:pPr>
        <w:ind w:left="540" w:right="491"/>
        <w:jc w:val="both"/>
        <w:rPr>
          <w:rFonts w:ascii="Tahoma" w:hAnsi="Tahoma" w:cs="Tahoma"/>
          <w:sz w:val="20"/>
          <w:szCs w:val="20"/>
          <w:u w:val="single"/>
        </w:rPr>
      </w:pPr>
      <w:r w:rsidRPr="00045806">
        <w:rPr>
          <w:rFonts w:ascii="Tahoma" w:hAnsi="Tahoma" w:cs="Tahoma"/>
          <w:sz w:val="20"/>
          <w:szCs w:val="20"/>
          <w:u w:val="single"/>
        </w:rPr>
        <w:t>Activiteiten</w:t>
      </w:r>
    </w:p>
    <w:p w14:paraId="6BC1DD52" w14:textId="77777777" w:rsidR="00043343" w:rsidRDefault="00043343" w:rsidP="007B0D2B">
      <w:pPr>
        <w:ind w:left="540" w:right="491"/>
        <w:jc w:val="both"/>
        <w:rPr>
          <w:rFonts w:ascii="Tahoma" w:hAnsi="Tahoma" w:cs="Tahoma"/>
          <w:sz w:val="20"/>
          <w:szCs w:val="20"/>
        </w:rPr>
      </w:pPr>
      <w:r w:rsidRPr="00F11DD6">
        <w:rPr>
          <w:rFonts w:ascii="Tahoma" w:hAnsi="Tahoma" w:cs="Tahoma"/>
          <w:sz w:val="20"/>
          <w:szCs w:val="20"/>
        </w:rPr>
        <w:t>De activiteiten van de Stichting zijn gericht op het verwerven, restaureren en in stand</w:t>
      </w:r>
      <w:r w:rsidR="00442FC5">
        <w:rPr>
          <w:rFonts w:ascii="Tahoma" w:hAnsi="Tahoma" w:cs="Tahoma"/>
          <w:sz w:val="20"/>
          <w:szCs w:val="20"/>
        </w:rPr>
        <w:t xml:space="preserve"> </w:t>
      </w:r>
      <w:r w:rsidRPr="00F11DD6">
        <w:rPr>
          <w:rFonts w:ascii="Tahoma" w:hAnsi="Tahoma" w:cs="Tahoma"/>
          <w:sz w:val="20"/>
          <w:szCs w:val="20"/>
        </w:rPr>
        <w:t xml:space="preserve">houden van landgoederen in de zin van de Natuurschoonwet 1928. In dat kader richt de Stichting zich op het (doen) beheren en ondersteunen van landgoed Synaeda State. Daarnaast zijn de activiteiten van de Stichting gericht op </w:t>
      </w:r>
      <w:r w:rsidR="00F11DD6" w:rsidRPr="00F11DD6">
        <w:rPr>
          <w:rFonts w:ascii="Tahoma" w:hAnsi="Tahoma" w:cs="Tahoma"/>
          <w:sz w:val="20"/>
          <w:szCs w:val="20"/>
        </w:rPr>
        <w:t xml:space="preserve">het verlenen van financiële steun aan lichamen die een nagenoeg gelijk doel hebben </w:t>
      </w:r>
      <w:r w:rsidR="00442FC5">
        <w:rPr>
          <w:rFonts w:ascii="Tahoma" w:hAnsi="Tahoma" w:cs="Tahoma"/>
          <w:sz w:val="20"/>
          <w:szCs w:val="20"/>
        </w:rPr>
        <w:t xml:space="preserve">als </w:t>
      </w:r>
      <w:r w:rsidR="00F11DD6" w:rsidRPr="00F11DD6">
        <w:rPr>
          <w:rFonts w:ascii="Tahoma" w:hAnsi="Tahoma" w:cs="Tahoma"/>
          <w:sz w:val="20"/>
          <w:szCs w:val="20"/>
        </w:rPr>
        <w:t>de Stichting en</w:t>
      </w:r>
      <w:r w:rsidR="00F11DD6" w:rsidRPr="00F11DD6">
        <w:rPr>
          <w:rFonts w:ascii="Palatino-Roman" w:hAnsi="Palatino-Roman" w:cs="Palatino-Roman"/>
        </w:rPr>
        <w:t xml:space="preserve"> </w:t>
      </w:r>
      <w:r w:rsidR="00F11DD6" w:rsidRPr="00F11DD6">
        <w:rPr>
          <w:rFonts w:ascii="Tahoma" w:hAnsi="Tahoma" w:cs="Tahoma"/>
          <w:sz w:val="20"/>
          <w:szCs w:val="20"/>
        </w:rPr>
        <w:t xml:space="preserve">het verrichten van activiteiten om gelden te verkrijgen die hiervoor kunnen worden aangewend. </w:t>
      </w:r>
    </w:p>
    <w:p w14:paraId="07548BCD" w14:textId="77777777" w:rsidR="00F11DD6" w:rsidRDefault="00F11DD6" w:rsidP="007B0D2B">
      <w:pPr>
        <w:ind w:left="540" w:right="491"/>
        <w:jc w:val="both"/>
        <w:rPr>
          <w:rFonts w:ascii="Tahoma" w:hAnsi="Tahoma" w:cs="Tahoma"/>
          <w:sz w:val="20"/>
          <w:szCs w:val="20"/>
        </w:rPr>
      </w:pPr>
    </w:p>
    <w:p w14:paraId="5183F86F" w14:textId="77777777" w:rsidR="00043343" w:rsidRPr="00045806" w:rsidRDefault="00043343" w:rsidP="007B0D2B">
      <w:pPr>
        <w:ind w:left="540" w:right="491"/>
        <w:jc w:val="both"/>
        <w:rPr>
          <w:rFonts w:ascii="Tahoma" w:hAnsi="Tahoma" w:cs="Tahoma"/>
          <w:sz w:val="20"/>
          <w:szCs w:val="20"/>
        </w:rPr>
      </w:pPr>
      <w:r>
        <w:rPr>
          <w:rFonts w:ascii="Tahoma" w:hAnsi="Tahoma" w:cs="Tahoma"/>
          <w:sz w:val="20"/>
          <w:szCs w:val="20"/>
        </w:rPr>
        <w:t>Concrete activiteiten waar de S</w:t>
      </w:r>
      <w:r w:rsidRPr="00045806">
        <w:rPr>
          <w:rFonts w:ascii="Tahoma" w:hAnsi="Tahoma" w:cs="Tahoma"/>
          <w:sz w:val="20"/>
          <w:szCs w:val="20"/>
        </w:rPr>
        <w:t xml:space="preserve">tichting </w:t>
      </w:r>
      <w:r>
        <w:rPr>
          <w:rFonts w:ascii="Tahoma" w:hAnsi="Tahoma" w:cs="Tahoma"/>
          <w:sz w:val="20"/>
          <w:szCs w:val="20"/>
        </w:rPr>
        <w:t xml:space="preserve">zich </w:t>
      </w:r>
      <w:r w:rsidRPr="00045806">
        <w:rPr>
          <w:rFonts w:ascii="Tahoma" w:hAnsi="Tahoma" w:cs="Tahoma"/>
          <w:sz w:val="20"/>
          <w:szCs w:val="20"/>
        </w:rPr>
        <w:t xml:space="preserve">de komende periode </w:t>
      </w:r>
      <w:r>
        <w:rPr>
          <w:rFonts w:ascii="Tahoma" w:hAnsi="Tahoma" w:cs="Tahoma"/>
          <w:sz w:val="20"/>
          <w:szCs w:val="20"/>
        </w:rPr>
        <w:t>op wil richten en welke zij wil uitbreiden c.q.</w:t>
      </w:r>
      <w:r w:rsidRPr="00045806">
        <w:rPr>
          <w:rFonts w:ascii="Tahoma" w:hAnsi="Tahoma" w:cs="Tahoma"/>
          <w:sz w:val="20"/>
          <w:szCs w:val="20"/>
        </w:rPr>
        <w:t xml:space="preserve"> ontplooien zijn</w:t>
      </w:r>
      <w:r>
        <w:rPr>
          <w:rFonts w:ascii="Tahoma" w:hAnsi="Tahoma" w:cs="Tahoma"/>
          <w:sz w:val="20"/>
          <w:szCs w:val="20"/>
        </w:rPr>
        <w:t xml:space="preserve"> onder andere</w:t>
      </w:r>
      <w:r w:rsidRPr="00045806">
        <w:rPr>
          <w:rFonts w:ascii="Tahoma" w:hAnsi="Tahoma" w:cs="Tahoma"/>
          <w:sz w:val="20"/>
          <w:szCs w:val="20"/>
        </w:rPr>
        <w:t>:</w:t>
      </w:r>
    </w:p>
    <w:p w14:paraId="4EDEA6AC" w14:textId="41817613" w:rsidR="00043343" w:rsidRDefault="00043343" w:rsidP="007B0D2B">
      <w:pPr>
        <w:numPr>
          <w:ilvl w:val="0"/>
          <w:numId w:val="4"/>
        </w:numPr>
        <w:tabs>
          <w:tab w:val="clear" w:pos="794"/>
          <w:tab w:val="num" w:pos="851"/>
        </w:tabs>
        <w:ind w:left="851" w:right="491" w:hanging="284"/>
        <w:jc w:val="both"/>
        <w:rPr>
          <w:rFonts w:ascii="Tahoma" w:hAnsi="Tahoma" w:cs="Tahoma"/>
          <w:sz w:val="20"/>
          <w:szCs w:val="20"/>
        </w:rPr>
      </w:pPr>
      <w:r>
        <w:rPr>
          <w:rFonts w:ascii="Tahoma" w:hAnsi="Tahoma" w:cs="Tahoma"/>
          <w:sz w:val="20"/>
          <w:szCs w:val="20"/>
        </w:rPr>
        <w:t>realisatie van het landgoed als een economisch gezonde en zelfstandige eenheid</w:t>
      </w:r>
      <w:r w:rsidRPr="00045806">
        <w:rPr>
          <w:rFonts w:ascii="Tahoma" w:hAnsi="Tahoma" w:cs="Tahoma"/>
          <w:sz w:val="20"/>
          <w:szCs w:val="20"/>
        </w:rPr>
        <w:t>;</w:t>
      </w:r>
    </w:p>
    <w:p w14:paraId="1E9BA041" w14:textId="0F1CA426" w:rsidR="00A924FA" w:rsidRDefault="00A924FA" w:rsidP="007B0D2B">
      <w:pPr>
        <w:numPr>
          <w:ilvl w:val="0"/>
          <w:numId w:val="4"/>
        </w:numPr>
        <w:tabs>
          <w:tab w:val="clear" w:pos="794"/>
          <w:tab w:val="num" w:pos="851"/>
        </w:tabs>
        <w:ind w:left="851" w:right="491" w:hanging="284"/>
        <w:jc w:val="both"/>
        <w:rPr>
          <w:rFonts w:ascii="Tahoma" w:hAnsi="Tahoma" w:cs="Tahoma"/>
          <w:sz w:val="20"/>
          <w:szCs w:val="20"/>
        </w:rPr>
      </w:pPr>
      <w:r>
        <w:rPr>
          <w:rFonts w:ascii="Tahoma" w:hAnsi="Tahoma" w:cs="Tahoma"/>
          <w:sz w:val="20"/>
          <w:szCs w:val="20"/>
        </w:rPr>
        <w:t>organiseren van open dagen met lezingen</w:t>
      </w:r>
      <w:r w:rsidR="004A3579">
        <w:rPr>
          <w:rFonts w:ascii="Tahoma" w:hAnsi="Tahoma" w:cs="Tahoma"/>
          <w:sz w:val="20"/>
          <w:szCs w:val="20"/>
        </w:rPr>
        <w:t xml:space="preserve"> over de historie van de boerderij en diens bewoners. In 20</w:t>
      </w:r>
      <w:r w:rsidR="004B4A43">
        <w:rPr>
          <w:rFonts w:ascii="Tahoma" w:hAnsi="Tahoma" w:cs="Tahoma"/>
          <w:sz w:val="20"/>
          <w:szCs w:val="20"/>
        </w:rPr>
        <w:t>2</w:t>
      </w:r>
      <w:r w:rsidR="00F43CAD">
        <w:rPr>
          <w:rFonts w:ascii="Tahoma" w:hAnsi="Tahoma" w:cs="Tahoma"/>
          <w:sz w:val="20"/>
          <w:szCs w:val="20"/>
        </w:rPr>
        <w:t>3</w:t>
      </w:r>
      <w:r w:rsidR="004A3579">
        <w:rPr>
          <w:rFonts w:ascii="Tahoma" w:hAnsi="Tahoma" w:cs="Tahoma"/>
          <w:sz w:val="20"/>
          <w:szCs w:val="20"/>
        </w:rPr>
        <w:t xml:space="preserve"> was dit een succes</w:t>
      </w:r>
      <w:r w:rsidR="00F43CAD">
        <w:rPr>
          <w:rFonts w:ascii="Tahoma" w:hAnsi="Tahoma" w:cs="Tahoma"/>
          <w:sz w:val="20"/>
          <w:szCs w:val="20"/>
        </w:rPr>
        <w:t>;</w:t>
      </w:r>
    </w:p>
    <w:p w14:paraId="4EACE0FC" w14:textId="77777777" w:rsidR="00043343" w:rsidRPr="00282CDE" w:rsidRDefault="00043343" w:rsidP="007B0D2B">
      <w:pPr>
        <w:numPr>
          <w:ilvl w:val="0"/>
          <w:numId w:val="4"/>
        </w:numPr>
        <w:tabs>
          <w:tab w:val="clear" w:pos="794"/>
          <w:tab w:val="num" w:pos="851"/>
        </w:tabs>
        <w:ind w:left="851" w:right="491" w:hanging="284"/>
        <w:jc w:val="both"/>
        <w:rPr>
          <w:rFonts w:ascii="Tahoma" w:hAnsi="Tahoma" w:cs="Tahoma"/>
          <w:sz w:val="20"/>
          <w:szCs w:val="20"/>
        </w:rPr>
      </w:pPr>
      <w:r>
        <w:rPr>
          <w:rFonts w:ascii="Tahoma" w:hAnsi="Tahoma" w:cs="Tahoma"/>
          <w:sz w:val="20"/>
          <w:szCs w:val="20"/>
        </w:rPr>
        <w:t>b</w:t>
      </w:r>
      <w:r w:rsidRPr="00282CDE">
        <w:rPr>
          <w:rFonts w:ascii="Tahoma" w:hAnsi="Tahoma" w:cs="Tahoma"/>
          <w:sz w:val="20"/>
          <w:szCs w:val="20"/>
        </w:rPr>
        <w:t>ehoud en versterking van cultuurhistorische</w:t>
      </w:r>
      <w:r>
        <w:rPr>
          <w:rFonts w:ascii="Tahoma" w:hAnsi="Tahoma" w:cs="Tahoma"/>
          <w:sz w:val="20"/>
          <w:szCs w:val="20"/>
        </w:rPr>
        <w:t xml:space="preserve"> </w:t>
      </w:r>
      <w:r w:rsidRPr="00282CDE">
        <w:rPr>
          <w:rFonts w:ascii="Tahoma" w:hAnsi="Tahoma" w:cs="Tahoma"/>
          <w:sz w:val="20"/>
          <w:szCs w:val="20"/>
        </w:rPr>
        <w:t>identiteit;</w:t>
      </w:r>
    </w:p>
    <w:p w14:paraId="59400ED8" w14:textId="7E21BF29" w:rsidR="00043343" w:rsidRDefault="00043343" w:rsidP="007B0D2B">
      <w:pPr>
        <w:numPr>
          <w:ilvl w:val="0"/>
          <w:numId w:val="4"/>
        </w:numPr>
        <w:tabs>
          <w:tab w:val="clear" w:pos="794"/>
        </w:tabs>
        <w:ind w:left="851" w:right="491" w:hanging="284"/>
        <w:jc w:val="both"/>
        <w:rPr>
          <w:rFonts w:ascii="Tahoma" w:hAnsi="Tahoma" w:cs="Tahoma"/>
          <w:sz w:val="20"/>
          <w:szCs w:val="20"/>
        </w:rPr>
      </w:pPr>
      <w:r>
        <w:rPr>
          <w:rFonts w:ascii="Tahoma" w:hAnsi="Tahoma" w:cs="Tahoma"/>
          <w:sz w:val="20"/>
          <w:szCs w:val="20"/>
        </w:rPr>
        <w:t>streven naar intrinsieke waarde voor de omgeving</w:t>
      </w:r>
      <w:r w:rsidR="00801CCE">
        <w:rPr>
          <w:rFonts w:ascii="Tahoma" w:hAnsi="Tahoma" w:cs="Tahoma"/>
          <w:sz w:val="20"/>
          <w:szCs w:val="20"/>
        </w:rPr>
        <w:t>;</w:t>
      </w:r>
    </w:p>
    <w:p w14:paraId="09865282" w14:textId="319D6A6E" w:rsidR="00881D36" w:rsidRDefault="00881D36" w:rsidP="007B0D2B">
      <w:pPr>
        <w:numPr>
          <w:ilvl w:val="0"/>
          <w:numId w:val="4"/>
        </w:numPr>
        <w:tabs>
          <w:tab w:val="clear" w:pos="794"/>
        </w:tabs>
        <w:ind w:left="851" w:right="491" w:hanging="284"/>
        <w:jc w:val="both"/>
        <w:rPr>
          <w:rFonts w:ascii="Tahoma" w:hAnsi="Tahoma" w:cs="Tahoma"/>
          <w:sz w:val="20"/>
          <w:szCs w:val="20"/>
        </w:rPr>
      </w:pPr>
      <w:r>
        <w:rPr>
          <w:rFonts w:ascii="Tahoma" w:hAnsi="Tahoma" w:cs="Tahoma"/>
          <w:sz w:val="20"/>
          <w:szCs w:val="20"/>
        </w:rPr>
        <w:t>Aanvraag subsidies ten behoeve van restauratie respectievelijk herstel</w:t>
      </w:r>
      <w:r w:rsidR="00F16C45">
        <w:rPr>
          <w:rFonts w:ascii="Tahoma" w:hAnsi="Tahoma" w:cs="Tahoma"/>
          <w:sz w:val="20"/>
          <w:szCs w:val="20"/>
        </w:rPr>
        <w:t>.</w:t>
      </w:r>
    </w:p>
    <w:p w14:paraId="70FE5729" w14:textId="77777777" w:rsidR="000031A0" w:rsidRPr="000031A0" w:rsidRDefault="000031A0" w:rsidP="000031A0">
      <w:pPr>
        <w:ind w:left="720" w:right="491"/>
        <w:jc w:val="both"/>
        <w:rPr>
          <w:rFonts w:ascii="Tahoma" w:hAnsi="Tahoma" w:cs="Tahoma"/>
          <w:sz w:val="20"/>
          <w:szCs w:val="20"/>
        </w:rPr>
      </w:pPr>
    </w:p>
    <w:p w14:paraId="6862B4A1" w14:textId="77777777" w:rsidR="00043343" w:rsidRPr="00045806" w:rsidRDefault="00043343" w:rsidP="007B0D2B">
      <w:pPr>
        <w:ind w:left="357" w:right="491" w:firstLine="181"/>
        <w:jc w:val="both"/>
        <w:rPr>
          <w:rFonts w:ascii="Tahoma" w:hAnsi="Tahoma" w:cs="Tahoma"/>
          <w:sz w:val="20"/>
          <w:szCs w:val="20"/>
        </w:rPr>
      </w:pPr>
      <w:r>
        <w:rPr>
          <w:rFonts w:ascii="Tahoma" w:hAnsi="Tahoma" w:cs="Tahoma"/>
          <w:b/>
          <w:sz w:val="20"/>
          <w:szCs w:val="20"/>
          <w:u w:val="single"/>
        </w:rPr>
        <w:t>3.</w:t>
      </w:r>
      <w:r>
        <w:rPr>
          <w:rFonts w:ascii="Tahoma" w:hAnsi="Tahoma" w:cs="Tahoma"/>
          <w:b/>
          <w:sz w:val="20"/>
          <w:szCs w:val="20"/>
          <w:u w:val="single"/>
        </w:rPr>
        <w:tab/>
      </w:r>
      <w:r w:rsidRPr="00045806">
        <w:rPr>
          <w:rFonts w:ascii="Tahoma" w:hAnsi="Tahoma" w:cs="Tahoma"/>
          <w:b/>
          <w:sz w:val="20"/>
          <w:szCs w:val="20"/>
          <w:u w:val="single"/>
        </w:rPr>
        <w:t>Werving van gelden</w:t>
      </w:r>
    </w:p>
    <w:p w14:paraId="1AC74BFA" w14:textId="37501446" w:rsidR="007B0D2B" w:rsidRDefault="00465E88" w:rsidP="00E42DEA">
      <w:pPr>
        <w:pStyle w:val="Normaalweb"/>
        <w:spacing w:before="0" w:beforeAutospacing="0" w:after="0" w:afterAutospacing="0"/>
        <w:ind w:left="540" w:right="491"/>
        <w:jc w:val="both"/>
        <w:rPr>
          <w:rFonts w:ascii="Tahoma" w:hAnsi="Tahoma" w:cs="Tahoma"/>
          <w:sz w:val="20"/>
          <w:szCs w:val="20"/>
        </w:rPr>
      </w:pPr>
      <w:r>
        <w:rPr>
          <w:rFonts w:ascii="Tahoma" w:hAnsi="Tahoma" w:cs="Tahoma"/>
          <w:sz w:val="20"/>
          <w:szCs w:val="20"/>
        </w:rPr>
        <w:t>Naast de inkomsten uit erfpacht, pacht, huur en subsidie, is d</w:t>
      </w:r>
      <w:r w:rsidR="00F11DD6" w:rsidRPr="00F11DD6">
        <w:rPr>
          <w:rFonts w:ascii="Tahoma" w:hAnsi="Tahoma" w:cs="Tahoma"/>
          <w:sz w:val="20"/>
          <w:szCs w:val="20"/>
        </w:rPr>
        <w:t>e Stichting is</w:t>
      </w:r>
      <w:r w:rsidR="00B72FC9">
        <w:rPr>
          <w:rFonts w:ascii="Tahoma" w:hAnsi="Tahoma" w:cs="Tahoma"/>
          <w:sz w:val="20"/>
          <w:szCs w:val="20"/>
        </w:rPr>
        <w:t xml:space="preserve"> deels </w:t>
      </w:r>
      <w:r w:rsidR="00F11DD6" w:rsidRPr="00F11DD6">
        <w:rPr>
          <w:rFonts w:ascii="Tahoma" w:hAnsi="Tahoma" w:cs="Tahoma"/>
          <w:sz w:val="20"/>
          <w:szCs w:val="20"/>
        </w:rPr>
        <w:t xml:space="preserve">afhankelijk van giften. </w:t>
      </w:r>
    </w:p>
    <w:p w14:paraId="6ABA68D8" w14:textId="3E03F325" w:rsidR="007B0D2B" w:rsidRDefault="00F11DD6" w:rsidP="007B0D2B">
      <w:pPr>
        <w:ind w:left="540" w:right="491"/>
        <w:jc w:val="both"/>
        <w:rPr>
          <w:rFonts w:ascii="Tahoma" w:hAnsi="Tahoma" w:cs="Tahoma"/>
          <w:sz w:val="20"/>
          <w:szCs w:val="20"/>
        </w:rPr>
      </w:pPr>
      <w:r w:rsidRPr="007B0D2B">
        <w:rPr>
          <w:rFonts w:ascii="Tahoma" w:hAnsi="Tahoma" w:cs="Tahoma"/>
          <w:sz w:val="20"/>
          <w:szCs w:val="20"/>
        </w:rPr>
        <w:lastRenderedPageBreak/>
        <w:t>Door middel van het vergroten van de naamsbekendheid van de Stichting, eventuele mailings van nieuwsbrieven een brede kring van bekenden</w:t>
      </w:r>
      <w:r w:rsidR="00E42DEA">
        <w:rPr>
          <w:rFonts w:ascii="Tahoma" w:hAnsi="Tahoma" w:cs="Tahoma"/>
          <w:sz w:val="20"/>
          <w:szCs w:val="20"/>
        </w:rPr>
        <w:t xml:space="preserve"> en belangstellende</w:t>
      </w:r>
      <w:r w:rsidR="007B0D2B">
        <w:rPr>
          <w:rFonts w:ascii="Tahoma" w:hAnsi="Tahoma" w:cs="Tahoma"/>
          <w:sz w:val="20"/>
          <w:szCs w:val="20"/>
        </w:rPr>
        <w:t>,</w:t>
      </w:r>
      <w:r w:rsidRPr="007B0D2B">
        <w:rPr>
          <w:rFonts w:ascii="Tahoma" w:hAnsi="Tahoma" w:cs="Tahoma"/>
          <w:sz w:val="20"/>
          <w:szCs w:val="20"/>
        </w:rPr>
        <w:t xml:space="preserve"> beoogd de Stichting de benodigde financiën voor het nastreven van haar doelstelling te verwerven. De verkrijging van donaties bepaalt in hoeverre de Stichting haar doelstelling feitelijk kan nastreven.</w:t>
      </w:r>
      <w:r w:rsidR="007B0D2B" w:rsidRPr="007B0D2B">
        <w:rPr>
          <w:rFonts w:ascii="Tahoma" w:hAnsi="Tahoma" w:cs="Tahoma"/>
          <w:sz w:val="20"/>
          <w:szCs w:val="20"/>
        </w:rPr>
        <w:t xml:space="preserve"> </w:t>
      </w:r>
    </w:p>
    <w:p w14:paraId="0C551B10" w14:textId="77777777" w:rsidR="000031A0" w:rsidRDefault="000031A0" w:rsidP="007B0D2B">
      <w:pPr>
        <w:ind w:left="540" w:right="491"/>
        <w:jc w:val="both"/>
        <w:rPr>
          <w:rFonts w:ascii="Tahoma" w:hAnsi="Tahoma" w:cs="Tahoma"/>
          <w:sz w:val="20"/>
          <w:szCs w:val="20"/>
        </w:rPr>
      </w:pPr>
    </w:p>
    <w:p w14:paraId="53EEC8DE" w14:textId="6CA78CA4" w:rsidR="000031A0" w:rsidRDefault="000031A0" w:rsidP="000B0F0A">
      <w:pPr>
        <w:ind w:left="540" w:right="491"/>
        <w:jc w:val="both"/>
        <w:rPr>
          <w:rFonts w:ascii="Tahoma" w:hAnsi="Tahoma" w:cs="Tahoma"/>
          <w:sz w:val="20"/>
          <w:szCs w:val="20"/>
        </w:rPr>
      </w:pPr>
      <w:r>
        <w:rPr>
          <w:rFonts w:ascii="Tahoma" w:hAnsi="Tahoma" w:cs="Tahoma"/>
          <w:sz w:val="20"/>
          <w:szCs w:val="20"/>
        </w:rPr>
        <w:t>In 20</w:t>
      </w:r>
      <w:r w:rsidR="0095527C">
        <w:rPr>
          <w:rFonts w:ascii="Tahoma" w:hAnsi="Tahoma" w:cs="Tahoma"/>
          <w:sz w:val="20"/>
          <w:szCs w:val="20"/>
        </w:rPr>
        <w:t xml:space="preserve">20 is </w:t>
      </w:r>
      <w:r w:rsidR="00C72110">
        <w:rPr>
          <w:rFonts w:ascii="Tahoma" w:hAnsi="Tahoma" w:cs="Tahoma"/>
          <w:sz w:val="20"/>
          <w:szCs w:val="20"/>
        </w:rPr>
        <w:t xml:space="preserve">met de verkregen subsidies van de provincie/gemeente en het rijk een aanvang gemaakt met de restauratie. </w:t>
      </w:r>
      <w:r w:rsidR="00C61DBF">
        <w:rPr>
          <w:rFonts w:ascii="Tahoma" w:hAnsi="Tahoma" w:cs="Tahoma"/>
          <w:sz w:val="20"/>
          <w:szCs w:val="20"/>
        </w:rPr>
        <w:t xml:space="preserve">Deze restauratie, te samen met de herplant van oorspronkelijk houtopstanden en singels is in het jaar 2023 nagenoeg afgerond. </w:t>
      </w:r>
      <w:r w:rsidR="00961A1E">
        <w:rPr>
          <w:rFonts w:ascii="Tahoma" w:hAnsi="Tahoma" w:cs="Tahoma"/>
          <w:sz w:val="20"/>
          <w:szCs w:val="20"/>
        </w:rPr>
        <w:t>De</w:t>
      </w:r>
      <w:r w:rsidR="002A4595">
        <w:rPr>
          <w:rFonts w:ascii="Tahoma" w:hAnsi="Tahoma" w:cs="Tahoma"/>
          <w:sz w:val="20"/>
          <w:szCs w:val="20"/>
        </w:rPr>
        <w:t>ze</w:t>
      </w:r>
      <w:r w:rsidR="00961A1E">
        <w:rPr>
          <w:rFonts w:ascii="Tahoma" w:hAnsi="Tahoma" w:cs="Tahoma"/>
          <w:sz w:val="20"/>
          <w:szCs w:val="20"/>
        </w:rPr>
        <w:t xml:space="preserve"> restauratie</w:t>
      </w:r>
      <w:r w:rsidR="002A4595">
        <w:rPr>
          <w:rFonts w:ascii="Tahoma" w:hAnsi="Tahoma" w:cs="Tahoma"/>
          <w:sz w:val="20"/>
          <w:szCs w:val="20"/>
        </w:rPr>
        <w:t xml:space="preserve"> is </w:t>
      </w:r>
      <w:r w:rsidR="00961A1E">
        <w:rPr>
          <w:rFonts w:ascii="Tahoma" w:hAnsi="Tahoma" w:cs="Tahoma"/>
          <w:sz w:val="20"/>
          <w:szCs w:val="20"/>
        </w:rPr>
        <w:t>begeleid door een</w:t>
      </w:r>
      <w:r>
        <w:rPr>
          <w:rFonts w:ascii="Tahoma" w:hAnsi="Tahoma" w:cs="Tahoma"/>
          <w:sz w:val="20"/>
          <w:szCs w:val="20"/>
        </w:rPr>
        <w:t xml:space="preserve"> erkend advies bureau</w:t>
      </w:r>
      <w:r w:rsidR="000B0F0A">
        <w:rPr>
          <w:rFonts w:ascii="Tahoma" w:hAnsi="Tahoma" w:cs="Tahoma"/>
          <w:sz w:val="20"/>
          <w:szCs w:val="20"/>
        </w:rPr>
        <w:t xml:space="preserve">. </w:t>
      </w:r>
      <w:r w:rsidR="002A4595">
        <w:rPr>
          <w:rFonts w:ascii="Tahoma" w:hAnsi="Tahoma" w:cs="Tahoma"/>
          <w:sz w:val="20"/>
          <w:szCs w:val="20"/>
        </w:rPr>
        <w:t xml:space="preserve">Voor de komende jaren staan meerdere restauraties </w:t>
      </w:r>
      <w:r w:rsidR="001117DA">
        <w:rPr>
          <w:rFonts w:ascii="Tahoma" w:hAnsi="Tahoma" w:cs="Tahoma"/>
          <w:sz w:val="20"/>
          <w:szCs w:val="20"/>
        </w:rPr>
        <w:t xml:space="preserve">gepland. </w:t>
      </w:r>
    </w:p>
    <w:p w14:paraId="0A9CCD89" w14:textId="77777777" w:rsidR="000031A0" w:rsidRPr="007B0D2B" w:rsidRDefault="000031A0" w:rsidP="000031A0">
      <w:pPr>
        <w:ind w:right="491"/>
        <w:jc w:val="both"/>
        <w:rPr>
          <w:rFonts w:ascii="Tahoma" w:hAnsi="Tahoma" w:cs="Tahoma"/>
          <w:sz w:val="20"/>
          <w:szCs w:val="20"/>
        </w:rPr>
      </w:pPr>
    </w:p>
    <w:p w14:paraId="3C85AEED" w14:textId="74269C3A" w:rsidR="00F11DD6" w:rsidRPr="007B0D2B" w:rsidRDefault="00F11DD6" w:rsidP="007B0D2B">
      <w:pPr>
        <w:ind w:left="540" w:right="491"/>
        <w:jc w:val="both"/>
        <w:rPr>
          <w:rFonts w:ascii="Tahoma" w:hAnsi="Tahoma" w:cs="Tahoma"/>
          <w:sz w:val="20"/>
          <w:szCs w:val="20"/>
        </w:rPr>
      </w:pPr>
      <w:r w:rsidRPr="007B0D2B">
        <w:rPr>
          <w:rFonts w:ascii="Tahoma" w:hAnsi="Tahoma" w:cs="Tahoma"/>
          <w:sz w:val="20"/>
          <w:szCs w:val="20"/>
        </w:rPr>
        <w:t xml:space="preserve">De werving van fondsen gebeurt door het bestuur op een kleinschalige directe manier, door middel van het aanspreken van persoonlijke c.q. zakelijke contacten. </w:t>
      </w:r>
      <w:r w:rsidR="000B0F0A">
        <w:rPr>
          <w:rFonts w:ascii="Tahoma" w:hAnsi="Tahoma" w:cs="Tahoma"/>
          <w:sz w:val="20"/>
          <w:szCs w:val="20"/>
        </w:rPr>
        <w:t>Daarnaast zijn fondsen aangeschreven. De gemeente heeft de adressen hiervoor verstrekt.</w:t>
      </w:r>
    </w:p>
    <w:p w14:paraId="6F948FBD" w14:textId="77777777" w:rsidR="00F11DD6" w:rsidRPr="00F11DD6" w:rsidRDefault="00F11DD6" w:rsidP="007B0D2B">
      <w:pPr>
        <w:ind w:left="540" w:right="491"/>
        <w:jc w:val="both"/>
        <w:rPr>
          <w:rFonts w:ascii="Tahoma" w:hAnsi="Tahoma" w:cs="Tahoma"/>
          <w:sz w:val="20"/>
          <w:szCs w:val="20"/>
          <w:highlight w:val="yellow"/>
        </w:rPr>
      </w:pPr>
    </w:p>
    <w:p w14:paraId="315B371A" w14:textId="77777777" w:rsidR="00F11DD6" w:rsidRDefault="00F11DD6" w:rsidP="007B0D2B">
      <w:pPr>
        <w:ind w:left="540" w:right="491"/>
        <w:jc w:val="both"/>
        <w:rPr>
          <w:rFonts w:ascii="Tahoma" w:hAnsi="Tahoma" w:cs="Tahoma"/>
          <w:sz w:val="20"/>
          <w:szCs w:val="20"/>
        </w:rPr>
      </w:pPr>
      <w:r w:rsidRPr="007B0D2B">
        <w:rPr>
          <w:rFonts w:ascii="Tahoma" w:hAnsi="Tahoma" w:cs="Tahoma"/>
          <w:sz w:val="20"/>
          <w:szCs w:val="20"/>
        </w:rPr>
        <w:t>Naast donaties van vaste donateurs hoopt de Stichting in de toekomst meer structurele en/of incidentele donaties aan te trekken.</w:t>
      </w:r>
    </w:p>
    <w:p w14:paraId="135DBA96" w14:textId="77777777" w:rsidR="007B0D2B" w:rsidRDefault="007B0D2B" w:rsidP="007B0D2B">
      <w:pPr>
        <w:ind w:left="540" w:right="491"/>
        <w:jc w:val="both"/>
        <w:rPr>
          <w:rFonts w:ascii="Tahoma" w:hAnsi="Tahoma" w:cs="Tahoma"/>
          <w:sz w:val="20"/>
          <w:szCs w:val="20"/>
          <w:highlight w:val="yellow"/>
        </w:rPr>
      </w:pPr>
    </w:p>
    <w:p w14:paraId="0DCBD3AD" w14:textId="24E8ABB9" w:rsidR="007B0D2B" w:rsidRDefault="007B0D2B" w:rsidP="007B0D2B">
      <w:pPr>
        <w:ind w:left="540" w:right="491"/>
        <w:jc w:val="both"/>
        <w:rPr>
          <w:rFonts w:ascii="Tahoma" w:hAnsi="Tahoma" w:cs="Tahoma"/>
          <w:sz w:val="20"/>
          <w:szCs w:val="20"/>
        </w:rPr>
      </w:pPr>
      <w:r w:rsidRPr="007B0D2B">
        <w:rPr>
          <w:rFonts w:ascii="Tahoma" w:hAnsi="Tahoma" w:cs="Tahoma"/>
          <w:sz w:val="20"/>
          <w:szCs w:val="20"/>
        </w:rPr>
        <w:t xml:space="preserve">De Stichting </w:t>
      </w:r>
      <w:r w:rsidR="00F14DC1">
        <w:rPr>
          <w:rFonts w:ascii="Tahoma" w:hAnsi="Tahoma" w:cs="Tahoma"/>
          <w:sz w:val="20"/>
          <w:szCs w:val="20"/>
        </w:rPr>
        <w:t xml:space="preserve">is op 20 december </w:t>
      </w:r>
      <w:r w:rsidR="001117DA">
        <w:rPr>
          <w:rFonts w:ascii="Tahoma" w:hAnsi="Tahoma" w:cs="Tahoma"/>
          <w:sz w:val="20"/>
          <w:szCs w:val="20"/>
        </w:rPr>
        <w:t xml:space="preserve">2024 </w:t>
      </w:r>
      <w:r w:rsidR="005140A3">
        <w:rPr>
          <w:rFonts w:ascii="Tahoma" w:hAnsi="Tahoma" w:cs="Tahoma"/>
          <w:sz w:val="20"/>
          <w:szCs w:val="20"/>
        </w:rPr>
        <w:t xml:space="preserve">wederom </w:t>
      </w:r>
      <w:r w:rsidRPr="007B0D2B">
        <w:rPr>
          <w:rFonts w:ascii="Tahoma" w:hAnsi="Tahoma" w:cs="Tahoma"/>
          <w:sz w:val="20"/>
          <w:szCs w:val="20"/>
        </w:rPr>
        <w:t xml:space="preserve">aangemerkt </w:t>
      </w:r>
      <w:r w:rsidR="005140A3">
        <w:rPr>
          <w:rFonts w:ascii="Tahoma" w:hAnsi="Tahoma" w:cs="Tahoma"/>
          <w:sz w:val="20"/>
          <w:szCs w:val="20"/>
        </w:rPr>
        <w:t xml:space="preserve"> </w:t>
      </w:r>
      <w:r w:rsidRPr="007B0D2B">
        <w:rPr>
          <w:rFonts w:ascii="Tahoma" w:hAnsi="Tahoma" w:cs="Tahoma"/>
          <w:sz w:val="20"/>
          <w:szCs w:val="20"/>
        </w:rPr>
        <w:t>als algemeen nut beogende instelling in de zin van artikel 5b Algemene wet inzake rijksbelastingen. Hierdoor kan zij vrij van schen</w:t>
      </w:r>
      <w:r w:rsidR="005140A3">
        <w:rPr>
          <w:rFonts w:ascii="Tahoma" w:hAnsi="Tahoma" w:cs="Tahoma"/>
          <w:sz w:val="20"/>
          <w:szCs w:val="20"/>
        </w:rPr>
        <w:t>k</w:t>
      </w:r>
      <w:r w:rsidRPr="007B0D2B">
        <w:rPr>
          <w:rFonts w:ascii="Tahoma" w:hAnsi="Tahoma" w:cs="Tahoma"/>
          <w:sz w:val="20"/>
          <w:szCs w:val="20"/>
        </w:rPr>
        <w:t>belasting donaties ontvangen. Ook is het hierdoor voor de donateurs onder voorwaarden mogelijk de donatie fiscaal gefacilieerd plaats te laten vinden. Indien de Stichting een bedrijf of een natuurlijk persoon bereid vindt om een aanzienlijke schenking aan de Stichting te doen, is de Stichting bereid fiscaal advies in te winnen om ten behoeve van de betreffende donateur tot een fiscaal gefacilieerde vormgeving te komen.</w:t>
      </w:r>
    </w:p>
    <w:p w14:paraId="78D395DE" w14:textId="77777777" w:rsidR="002D70BA" w:rsidRDefault="002D70BA" w:rsidP="007B0D2B">
      <w:pPr>
        <w:ind w:left="540" w:right="491"/>
        <w:jc w:val="both"/>
        <w:rPr>
          <w:rFonts w:ascii="Tahoma" w:hAnsi="Tahoma" w:cs="Tahoma"/>
          <w:sz w:val="20"/>
          <w:szCs w:val="20"/>
        </w:rPr>
      </w:pPr>
    </w:p>
    <w:p w14:paraId="73E727D6" w14:textId="77777777" w:rsidR="00043343" w:rsidRPr="00045806" w:rsidRDefault="00043343" w:rsidP="007B0D2B">
      <w:pPr>
        <w:ind w:left="540" w:right="491"/>
        <w:jc w:val="both"/>
        <w:rPr>
          <w:rFonts w:ascii="Tahoma" w:hAnsi="Tahoma" w:cs="Tahoma"/>
          <w:b/>
          <w:sz w:val="20"/>
          <w:szCs w:val="20"/>
          <w:u w:val="single"/>
        </w:rPr>
      </w:pPr>
      <w:r>
        <w:rPr>
          <w:rFonts w:ascii="Tahoma" w:hAnsi="Tahoma" w:cs="Tahoma"/>
          <w:b/>
          <w:sz w:val="20"/>
          <w:szCs w:val="20"/>
          <w:u w:val="single"/>
        </w:rPr>
        <w:t>4.</w:t>
      </w:r>
      <w:r>
        <w:rPr>
          <w:rFonts w:ascii="Tahoma" w:hAnsi="Tahoma" w:cs="Tahoma"/>
          <w:b/>
          <w:sz w:val="20"/>
          <w:szCs w:val="20"/>
          <w:u w:val="single"/>
        </w:rPr>
        <w:tab/>
      </w:r>
      <w:r w:rsidRPr="00045806">
        <w:rPr>
          <w:rFonts w:ascii="Tahoma" w:hAnsi="Tahoma" w:cs="Tahoma"/>
          <w:b/>
          <w:sz w:val="20"/>
          <w:szCs w:val="20"/>
          <w:u w:val="single"/>
        </w:rPr>
        <w:t>Beheer van gelden</w:t>
      </w:r>
    </w:p>
    <w:p w14:paraId="05F020C6" w14:textId="77777777" w:rsidR="007B0D2B" w:rsidRPr="00043343" w:rsidRDefault="00043343" w:rsidP="007B0D2B">
      <w:pPr>
        <w:ind w:left="540" w:right="491"/>
        <w:jc w:val="both"/>
        <w:rPr>
          <w:rFonts w:ascii="Tahoma" w:hAnsi="Tahoma" w:cs="Tahoma"/>
          <w:sz w:val="20"/>
          <w:szCs w:val="20"/>
          <w:highlight w:val="yellow"/>
        </w:rPr>
      </w:pPr>
      <w:r w:rsidRPr="00045806">
        <w:rPr>
          <w:rFonts w:ascii="Tahoma" w:hAnsi="Tahoma" w:cs="Tahoma"/>
          <w:sz w:val="20"/>
          <w:szCs w:val="20"/>
        </w:rPr>
        <w:t>Het jaarlijks geworven vermogen wordt veelal zo direct mogelijk besteed (</w:t>
      </w:r>
      <w:r>
        <w:rPr>
          <w:rFonts w:ascii="Tahoma" w:hAnsi="Tahoma" w:cs="Tahoma"/>
          <w:sz w:val="20"/>
          <w:szCs w:val="20"/>
        </w:rPr>
        <w:t xml:space="preserve">ten aanzien van </w:t>
      </w:r>
      <w:r w:rsidRPr="00045806">
        <w:rPr>
          <w:rFonts w:ascii="Tahoma" w:hAnsi="Tahoma" w:cs="Tahoma"/>
          <w:sz w:val="20"/>
          <w:szCs w:val="20"/>
        </w:rPr>
        <w:t>gerichte doelen en</w:t>
      </w:r>
      <w:r>
        <w:rPr>
          <w:rFonts w:ascii="Tahoma" w:hAnsi="Tahoma" w:cs="Tahoma"/>
          <w:sz w:val="20"/>
          <w:szCs w:val="20"/>
        </w:rPr>
        <w:t xml:space="preserve"> met</w:t>
      </w:r>
      <w:r w:rsidRPr="00045806">
        <w:rPr>
          <w:rFonts w:ascii="Tahoma" w:hAnsi="Tahoma" w:cs="Tahoma"/>
          <w:sz w:val="20"/>
          <w:szCs w:val="20"/>
        </w:rPr>
        <w:t xml:space="preserve"> zo min mogelijk vertraging). De indirecte kosten zijn minimaal en hebben louter betrekking op uitgaven als </w:t>
      </w:r>
      <w:r>
        <w:rPr>
          <w:rFonts w:ascii="Tahoma" w:hAnsi="Tahoma" w:cs="Tahoma"/>
          <w:sz w:val="20"/>
          <w:szCs w:val="20"/>
        </w:rPr>
        <w:t>(</w:t>
      </w:r>
      <w:r w:rsidRPr="00045806">
        <w:rPr>
          <w:rFonts w:ascii="Tahoma" w:hAnsi="Tahoma" w:cs="Tahoma"/>
          <w:sz w:val="20"/>
          <w:szCs w:val="20"/>
        </w:rPr>
        <w:t>bank</w:t>
      </w:r>
      <w:r>
        <w:rPr>
          <w:rFonts w:ascii="Tahoma" w:hAnsi="Tahoma" w:cs="Tahoma"/>
          <w:sz w:val="20"/>
          <w:szCs w:val="20"/>
        </w:rPr>
        <w:t>)</w:t>
      </w:r>
      <w:r w:rsidRPr="00045806">
        <w:rPr>
          <w:rFonts w:ascii="Tahoma" w:hAnsi="Tahoma" w:cs="Tahoma"/>
          <w:sz w:val="20"/>
          <w:szCs w:val="20"/>
        </w:rPr>
        <w:t xml:space="preserve">administratie- en </w:t>
      </w:r>
      <w:proofErr w:type="spellStart"/>
      <w:r w:rsidRPr="00045806">
        <w:rPr>
          <w:rFonts w:ascii="Tahoma" w:hAnsi="Tahoma" w:cs="Tahoma"/>
          <w:sz w:val="20"/>
          <w:szCs w:val="20"/>
        </w:rPr>
        <w:t>o</w:t>
      </w:r>
      <w:r>
        <w:rPr>
          <w:rFonts w:ascii="Tahoma" w:hAnsi="Tahoma" w:cs="Tahoma"/>
          <w:sz w:val="20"/>
          <w:szCs w:val="20"/>
        </w:rPr>
        <w:t>verboekingkosten</w:t>
      </w:r>
      <w:proofErr w:type="spellEnd"/>
      <w:r>
        <w:rPr>
          <w:rFonts w:ascii="Tahoma" w:hAnsi="Tahoma" w:cs="Tahoma"/>
          <w:sz w:val="20"/>
          <w:szCs w:val="20"/>
        </w:rPr>
        <w:t xml:space="preserve">, </w:t>
      </w:r>
      <w:r w:rsidRPr="00045806">
        <w:rPr>
          <w:rFonts w:ascii="Tahoma" w:hAnsi="Tahoma" w:cs="Tahoma"/>
          <w:sz w:val="20"/>
          <w:szCs w:val="20"/>
        </w:rPr>
        <w:t xml:space="preserve">reisdeclaraties en overige onkostendeclaraties. </w:t>
      </w:r>
      <w:r w:rsidR="007B0D2B" w:rsidRPr="007B0D2B">
        <w:rPr>
          <w:rFonts w:ascii="Tahoma" w:hAnsi="Tahoma" w:cs="Tahoma"/>
          <w:sz w:val="20"/>
          <w:szCs w:val="20"/>
        </w:rPr>
        <w:t>Veelal worden de kosten van reizen etc. door het bestuur voor eigen rekening genomen.</w:t>
      </w:r>
    </w:p>
    <w:p w14:paraId="68261249" w14:textId="77777777" w:rsidR="00043343" w:rsidRPr="00045806" w:rsidRDefault="00043343" w:rsidP="007B0D2B">
      <w:pPr>
        <w:ind w:left="540" w:right="491"/>
        <w:jc w:val="both"/>
        <w:rPr>
          <w:rFonts w:ascii="Tahoma" w:hAnsi="Tahoma" w:cs="Tahoma"/>
          <w:sz w:val="20"/>
          <w:szCs w:val="20"/>
        </w:rPr>
      </w:pPr>
    </w:p>
    <w:p w14:paraId="179869DE" w14:textId="77777777" w:rsidR="00043343" w:rsidRPr="00045806" w:rsidRDefault="00043343" w:rsidP="007B0D2B">
      <w:pPr>
        <w:autoSpaceDE w:val="0"/>
        <w:autoSpaceDN w:val="0"/>
        <w:adjustRightInd w:val="0"/>
        <w:ind w:left="540" w:right="491"/>
        <w:jc w:val="both"/>
        <w:rPr>
          <w:rFonts w:ascii="Tahoma" w:hAnsi="Tahoma" w:cs="Tahoma"/>
          <w:sz w:val="20"/>
          <w:szCs w:val="20"/>
        </w:rPr>
      </w:pPr>
      <w:r w:rsidRPr="00045806">
        <w:rPr>
          <w:rFonts w:ascii="Tahoma" w:hAnsi="Tahoma" w:cs="Tahoma"/>
          <w:sz w:val="20"/>
          <w:szCs w:val="20"/>
        </w:rPr>
        <w:t xml:space="preserve">Alle opbrengsten en kosten worden in beginsel verantwoord in de periode waarop zij betrekking hebben. Alle opbrengsten (schenkingen) worden als opbrengst verantwoord in het boekjaar waarin zij door de Stichting worden ontvangen. </w:t>
      </w:r>
      <w:r w:rsidR="007B0D2B">
        <w:rPr>
          <w:rFonts w:ascii="Tahoma" w:hAnsi="Tahoma" w:cs="Tahoma"/>
          <w:sz w:val="20"/>
          <w:szCs w:val="20"/>
        </w:rPr>
        <w:t>Als</w:t>
      </w:r>
      <w:r w:rsidRPr="00045806">
        <w:rPr>
          <w:rFonts w:ascii="Tahoma" w:hAnsi="Tahoma" w:cs="Tahoma"/>
          <w:sz w:val="20"/>
          <w:szCs w:val="20"/>
        </w:rPr>
        <w:t xml:space="preserve"> rentebaten worden verantwoord </w:t>
      </w:r>
      <w:r w:rsidR="007B0D2B">
        <w:rPr>
          <w:rFonts w:ascii="Tahoma" w:hAnsi="Tahoma" w:cs="Tahoma"/>
          <w:sz w:val="20"/>
          <w:szCs w:val="20"/>
        </w:rPr>
        <w:t>de aan</w:t>
      </w:r>
      <w:r w:rsidRPr="00045806">
        <w:rPr>
          <w:rFonts w:ascii="Tahoma" w:hAnsi="Tahoma" w:cs="Tahoma"/>
          <w:sz w:val="20"/>
          <w:szCs w:val="20"/>
        </w:rPr>
        <w:t xml:space="preserve"> het verslagjaar</w:t>
      </w:r>
      <w:r>
        <w:rPr>
          <w:rFonts w:ascii="Tahoma" w:hAnsi="Tahoma" w:cs="Tahoma"/>
          <w:sz w:val="20"/>
          <w:szCs w:val="20"/>
        </w:rPr>
        <w:t xml:space="preserve"> </w:t>
      </w:r>
      <w:r w:rsidRPr="00045806">
        <w:rPr>
          <w:rFonts w:ascii="Tahoma" w:hAnsi="Tahoma" w:cs="Tahoma"/>
          <w:sz w:val="20"/>
          <w:szCs w:val="20"/>
        </w:rPr>
        <w:t>toe te rekenen ontvangen c.q. te vorderen renten uit hoofde van uitstaande banksaldi.</w:t>
      </w:r>
    </w:p>
    <w:p w14:paraId="4D2219FA" w14:textId="77777777" w:rsidR="00043343" w:rsidRDefault="00043343" w:rsidP="007B0D2B">
      <w:pPr>
        <w:ind w:left="540" w:right="491"/>
        <w:jc w:val="both"/>
        <w:rPr>
          <w:rFonts w:ascii="Tahoma" w:hAnsi="Tahoma" w:cs="Tahoma"/>
          <w:sz w:val="20"/>
          <w:szCs w:val="20"/>
          <w:u w:val="single"/>
        </w:rPr>
      </w:pPr>
    </w:p>
    <w:p w14:paraId="304B6BBB" w14:textId="77777777" w:rsidR="00043343" w:rsidRPr="00045806" w:rsidRDefault="00043343" w:rsidP="007B0D2B">
      <w:pPr>
        <w:ind w:right="491" w:firstLine="540"/>
        <w:jc w:val="both"/>
        <w:rPr>
          <w:rFonts w:ascii="Tahoma" w:hAnsi="Tahoma" w:cs="Tahoma"/>
          <w:b/>
          <w:sz w:val="20"/>
          <w:szCs w:val="20"/>
          <w:u w:val="single"/>
        </w:rPr>
      </w:pPr>
      <w:r>
        <w:rPr>
          <w:rFonts w:ascii="Tahoma" w:hAnsi="Tahoma" w:cs="Tahoma"/>
          <w:b/>
          <w:sz w:val="20"/>
          <w:szCs w:val="20"/>
          <w:u w:val="single"/>
        </w:rPr>
        <w:t>5.</w:t>
      </w:r>
      <w:r>
        <w:rPr>
          <w:rFonts w:ascii="Tahoma" w:hAnsi="Tahoma" w:cs="Tahoma"/>
          <w:b/>
          <w:sz w:val="20"/>
          <w:szCs w:val="20"/>
          <w:u w:val="single"/>
        </w:rPr>
        <w:tab/>
        <w:t>Besteding van gelden</w:t>
      </w:r>
    </w:p>
    <w:p w14:paraId="5870AB97" w14:textId="3100E961" w:rsidR="00043343" w:rsidRPr="00045806" w:rsidRDefault="00043343" w:rsidP="007B0D2B">
      <w:pPr>
        <w:ind w:left="540" w:right="491"/>
        <w:jc w:val="both"/>
        <w:rPr>
          <w:rFonts w:ascii="Tahoma" w:hAnsi="Tahoma" w:cs="Tahoma"/>
          <w:sz w:val="20"/>
          <w:szCs w:val="20"/>
        </w:rPr>
      </w:pPr>
      <w:r w:rsidRPr="00045806">
        <w:rPr>
          <w:rFonts w:ascii="Tahoma" w:hAnsi="Tahoma" w:cs="Tahoma"/>
          <w:sz w:val="20"/>
          <w:szCs w:val="20"/>
        </w:rPr>
        <w:t xml:space="preserve">Het vermogen van de </w:t>
      </w:r>
      <w:r>
        <w:rPr>
          <w:rFonts w:ascii="Tahoma" w:hAnsi="Tahoma" w:cs="Tahoma"/>
          <w:sz w:val="20"/>
          <w:szCs w:val="20"/>
        </w:rPr>
        <w:t>S</w:t>
      </w:r>
      <w:r w:rsidRPr="00045806">
        <w:rPr>
          <w:rFonts w:ascii="Tahoma" w:hAnsi="Tahoma" w:cs="Tahoma"/>
          <w:sz w:val="20"/>
          <w:szCs w:val="20"/>
        </w:rPr>
        <w:t>tichting wordt gevormd door giften, legaten, hetgeen door erfstelling wordt verkregen alsmede door andere ba</w:t>
      </w:r>
      <w:r w:rsidRPr="00045806">
        <w:rPr>
          <w:rFonts w:ascii="Tahoma" w:hAnsi="Tahoma" w:cs="Tahoma"/>
          <w:sz w:val="20"/>
          <w:szCs w:val="20"/>
        </w:rPr>
        <w:softHyphen/>
        <w:t xml:space="preserve">ten. De gelden van de Stichting worden </w:t>
      </w:r>
      <w:r>
        <w:rPr>
          <w:rFonts w:ascii="Tahoma" w:hAnsi="Tahoma" w:cs="Tahoma"/>
          <w:sz w:val="20"/>
          <w:szCs w:val="20"/>
        </w:rPr>
        <w:t xml:space="preserve">aangewend ten behoeve van de instandhouding van </w:t>
      </w:r>
      <w:r w:rsidR="00483F51">
        <w:rPr>
          <w:rFonts w:ascii="Tahoma" w:hAnsi="Tahoma" w:cs="Tahoma"/>
          <w:sz w:val="20"/>
          <w:szCs w:val="20"/>
        </w:rPr>
        <w:t>het landgoed dat</w:t>
      </w:r>
      <w:r>
        <w:rPr>
          <w:rFonts w:ascii="Tahoma" w:hAnsi="Tahoma" w:cs="Tahoma"/>
          <w:sz w:val="20"/>
          <w:szCs w:val="20"/>
        </w:rPr>
        <w:t xml:space="preserve"> de Stichting in eigendom heeft en het daarbij behorende natuurschoon. Vooralsnog betreft dit enkel </w:t>
      </w:r>
      <w:r w:rsidR="00442FC5">
        <w:rPr>
          <w:rFonts w:ascii="Tahoma" w:hAnsi="Tahoma" w:cs="Tahoma"/>
          <w:sz w:val="20"/>
          <w:szCs w:val="20"/>
        </w:rPr>
        <w:t>l</w:t>
      </w:r>
      <w:r>
        <w:rPr>
          <w:rFonts w:ascii="Tahoma" w:hAnsi="Tahoma" w:cs="Tahoma"/>
          <w:sz w:val="20"/>
          <w:szCs w:val="20"/>
        </w:rPr>
        <w:t>andgoed</w:t>
      </w:r>
      <w:r w:rsidR="00B441E7" w:rsidRPr="00F11DD6">
        <w:rPr>
          <w:rFonts w:ascii="Tahoma" w:hAnsi="Tahoma" w:cs="Tahoma"/>
          <w:sz w:val="20"/>
          <w:szCs w:val="20"/>
        </w:rPr>
        <w:t xml:space="preserve"> Synaeda State</w:t>
      </w:r>
      <w:r w:rsidRPr="00045806">
        <w:rPr>
          <w:rFonts w:ascii="Tahoma" w:hAnsi="Tahoma" w:cs="Tahoma"/>
          <w:sz w:val="20"/>
          <w:szCs w:val="20"/>
        </w:rPr>
        <w:t xml:space="preserve">. </w:t>
      </w:r>
      <w:r w:rsidRPr="00C47767">
        <w:rPr>
          <w:rFonts w:ascii="Tahoma" w:hAnsi="Tahoma" w:cs="Tahoma"/>
          <w:sz w:val="20"/>
          <w:szCs w:val="20"/>
        </w:rPr>
        <w:t xml:space="preserve">De komende jaren zal de Stichting haar vermogen </w:t>
      </w:r>
      <w:r>
        <w:rPr>
          <w:rFonts w:ascii="Tahoma" w:hAnsi="Tahoma" w:cs="Tahoma"/>
          <w:sz w:val="20"/>
          <w:szCs w:val="20"/>
        </w:rPr>
        <w:t xml:space="preserve">derhalve voornamelijk aanwenden om </w:t>
      </w:r>
      <w:r w:rsidR="00442FC5">
        <w:rPr>
          <w:rFonts w:ascii="Tahoma" w:hAnsi="Tahoma" w:cs="Tahoma"/>
          <w:sz w:val="20"/>
          <w:szCs w:val="20"/>
        </w:rPr>
        <w:t>l</w:t>
      </w:r>
      <w:r>
        <w:rPr>
          <w:rFonts w:ascii="Tahoma" w:hAnsi="Tahoma" w:cs="Tahoma"/>
          <w:sz w:val="20"/>
          <w:szCs w:val="20"/>
        </w:rPr>
        <w:t>andgoed</w:t>
      </w:r>
      <w:r w:rsidR="00B441E7" w:rsidRPr="00F11DD6">
        <w:rPr>
          <w:rFonts w:ascii="Tahoma" w:hAnsi="Tahoma" w:cs="Tahoma"/>
          <w:sz w:val="20"/>
          <w:szCs w:val="20"/>
        </w:rPr>
        <w:t xml:space="preserve"> Synaeda State</w:t>
      </w:r>
      <w:r w:rsidR="00B441E7">
        <w:rPr>
          <w:rFonts w:ascii="Tahoma" w:hAnsi="Tahoma" w:cs="Tahoma"/>
          <w:sz w:val="20"/>
          <w:szCs w:val="20"/>
        </w:rPr>
        <w:t xml:space="preserve"> </w:t>
      </w:r>
      <w:r>
        <w:rPr>
          <w:rFonts w:ascii="Tahoma" w:hAnsi="Tahoma" w:cs="Tahoma"/>
          <w:sz w:val="20"/>
          <w:szCs w:val="20"/>
        </w:rPr>
        <w:t>en het daarbij behorende natuurschoon in stand te houden en het natuurschoon duurzaam te versterken</w:t>
      </w:r>
      <w:r w:rsidRPr="00C47767">
        <w:rPr>
          <w:rFonts w:ascii="Tahoma" w:hAnsi="Tahoma" w:cs="Tahoma"/>
          <w:sz w:val="20"/>
          <w:szCs w:val="20"/>
        </w:rPr>
        <w:t>.</w:t>
      </w:r>
      <w:r>
        <w:rPr>
          <w:rFonts w:ascii="Tahoma" w:hAnsi="Tahoma" w:cs="Tahoma"/>
          <w:sz w:val="20"/>
          <w:szCs w:val="20"/>
        </w:rPr>
        <w:t xml:space="preserve"> Daarbij hebben alle onderdelen van het landgoed evenredige prioriteit en zal het vermogen aangewend worden al naar gelang het onderhoudsniveau van de verschillende onderdelen vereist. </w:t>
      </w:r>
      <w:r w:rsidRPr="00045806">
        <w:rPr>
          <w:rFonts w:ascii="Tahoma" w:hAnsi="Tahoma" w:cs="Tahoma"/>
          <w:sz w:val="20"/>
          <w:szCs w:val="20"/>
        </w:rPr>
        <w:t>Voor zover de Stichting haar vermogen niet direct aanwendt ter nastreving van haar doelstelling</w:t>
      </w:r>
      <w:r>
        <w:rPr>
          <w:rFonts w:ascii="Tahoma" w:hAnsi="Tahoma" w:cs="Tahoma"/>
          <w:sz w:val="20"/>
          <w:szCs w:val="20"/>
        </w:rPr>
        <w:t>,</w:t>
      </w:r>
      <w:r w:rsidRPr="00045806">
        <w:rPr>
          <w:rFonts w:ascii="Tahoma" w:hAnsi="Tahoma" w:cs="Tahoma"/>
          <w:sz w:val="20"/>
          <w:szCs w:val="20"/>
        </w:rPr>
        <w:t xml:space="preserve"> zal zij dit vermogen </w:t>
      </w:r>
      <w:r>
        <w:rPr>
          <w:rFonts w:ascii="Tahoma" w:hAnsi="Tahoma" w:cs="Tahoma"/>
          <w:sz w:val="20"/>
          <w:szCs w:val="20"/>
        </w:rPr>
        <w:t xml:space="preserve">aanhouden op bank/spaarrekeningen dan wel </w:t>
      </w:r>
      <w:r w:rsidRPr="00045806">
        <w:rPr>
          <w:rFonts w:ascii="Tahoma" w:hAnsi="Tahoma" w:cs="Tahoma"/>
          <w:sz w:val="20"/>
          <w:szCs w:val="20"/>
        </w:rPr>
        <w:t>beleggen in defensieve fondsen.</w:t>
      </w:r>
    </w:p>
    <w:p w14:paraId="7573A4B5" w14:textId="77777777" w:rsidR="00043343" w:rsidRPr="00045806" w:rsidRDefault="00043343" w:rsidP="007B0D2B">
      <w:pPr>
        <w:ind w:left="540" w:right="491"/>
        <w:jc w:val="both"/>
        <w:rPr>
          <w:rFonts w:ascii="Tahoma" w:hAnsi="Tahoma" w:cs="Tahoma"/>
          <w:sz w:val="20"/>
          <w:szCs w:val="20"/>
        </w:rPr>
      </w:pPr>
    </w:p>
    <w:p w14:paraId="7082A053" w14:textId="77777777" w:rsidR="00043343" w:rsidRPr="00045806" w:rsidRDefault="00043343" w:rsidP="007B0D2B">
      <w:pPr>
        <w:ind w:left="540" w:right="491"/>
        <w:jc w:val="both"/>
        <w:rPr>
          <w:rFonts w:ascii="Tahoma" w:hAnsi="Tahoma" w:cs="Tahoma"/>
          <w:sz w:val="20"/>
          <w:szCs w:val="20"/>
        </w:rPr>
      </w:pPr>
      <w:r w:rsidRPr="00045806">
        <w:rPr>
          <w:rFonts w:ascii="Tahoma" w:hAnsi="Tahoma" w:cs="Tahoma"/>
          <w:sz w:val="20"/>
          <w:szCs w:val="20"/>
        </w:rPr>
        <w:t>De bestuurders ontvangen geen beloning, noch een (bovenmatige) onkostenvergoeding voor hun diensten.</w:t>
      </w:r>
    </w:p>
    <w:sectPr w:rsidR="00043343" w:rsidRPr="00045806" w:rsidSect="0036703B">
      <w:headerReference w:type="default" r:id="rId8"/>
      <w:footerReference w:type="even" r:id="rId9"/>
      <w:footerReference w:type="default" r:id="rId10"/>
      <w:pgSz w:w="11906" w:h="16838"/>
      <w:pgMar w:top="1417" w:right="92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E127" w14:textId="77777777" w:rsidR="00AA00FF" w:rsidRDefault="00AA00FF" w:rsidP="005C0507">
      <w:r>
        <w:separator/>
      </w:r>
    </w:p>
  </w:endnote>
  <w:endnote w:type="continuationSeparator" w:id="0">
    <w:p w14:paraId="31BC4E2B" w14:textId="77777777" w:rsidR="00AA00FF" w:rsidRDefault="00AA00FF" w:rsidP="005C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Roman">
    <w:altName w:val="Palatino Linotype"/>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7CD4" w14:textId="77777777" w:rsidR="000031A0" w:rsidRDefault="000031A0" w:rsidP="00442FC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C2EA529" w14:textId="77777777" w:rsidR="000031A0" w:rsidRDefault="000031A0" w:rsidP="00442FC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F223" w14:textId="77777777" w:rsidR="000031A0" w:rsidRPr="00641319" w:rsidRDefault="000031A0" w:rsidP="00442FC5">
    <w:pPr>
      <w:pStyle w:val="Voettekst"/>
      <w:framePr w:wrap="around" w:vAnchor="text" w:hAnchor="margin" w:xAlign="right" w:y="1"/>
      <w:jc w:val="both"/>
      <w:rPr>
        <w:rStyle w:val="Paginanummer"/>
        <w:rFonts w:ascii="Tahoma" w:hAnsi="Tahoma" w:cs="Tahoma"/>
        <w:sz w:val="18"/>
        <w:szCs w:val="18"/>
      </w:rPr>
    </w:pPr>
    <w:r w:rsidRPr="00641319">
      <w:rPr>
        <w:rStyle w:val="Paginanummer"/>
        <w:rFonts w:ascii="Tahoma" w:hAnsi="Tahoma" w:cs="Tahoma"/>
        <w:sz w:val="18"/>
        <w:szCs w:val="18"/>
      </w:rPr>
      <w:fldChar w:fldCharType="begin"/>
    </w:r>
    <w:r w:rsidRPr="00641319">
      <w:rPr>
        <w:rStyle w:val="Paginanummer"/>
        <w:rFonts w:ascii="Tahoma" w:hAnsi="Tahoma" w:cs="Tahoma"/>
        <w:sz w:val="18"/>
        <w:szCs w:val="18"/>
      </w:rPr>
      <w:instrText xml:space="preserve">PAGE  </w:instrText>
    </w:r>
    <w:r w:rsidRPr="00641319">
      <w:rPr>
        <w:rStyle w:val="Paginanummer"/>
        <w:rFonts w:ascii="Tahoma" w:hAnsi="Tahoma" w:cs="Tahoma"/>
        <w:sz w:val="18"/>
        <w:szCs w:val="18"/>
      </w:rPr>
      <w:fldChar w:fldCharType="separate"/>
    </w:r>
    <w:r w:rsidR="00A97A61">
      <w:rPr>
        <w:rStyle w:val="Paginanummer"/>
        <w:rFonts w:ascii="Tahoma" w:hAnsi="Tahoma" w:cs="Tahoma"/>
        <w:noProof/>
        <w:sz w:val="18"/>
        <w:szCs w:val="18"/>
      </w:rPr>
      <w:t>2</w:t>
    </w:r>
    <w:r w:rsidRPr="00641319">
      <w:rPr>
        <w:rStyle w:val="Paginanummer"/>
        <w:rFonts w:ascii="Tahoma" w:hAnsi="Tahoma" w:cs="Tahoma"/>
        <w:sz w:val="18"/>
        <w:szCs w:val="18"/>
      </w:rPr>
      <w:fldChar w:fldCharType="end"/>
    </w:r>
  </w:p>
  <w:p w14:paraId="646ADA77" w14:textId="77777777" w:rsidR="000031A0" w:rsidRDefault="000031A0" w:rsidP="00442FC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F19AD" w14:textId="77777777" w:rsidR="00AA00FF" w:rsidRDefault="00AA00FF" w:rsidP="005C0507">
      <w:r>
        <w:separator/>
      </w:r>
    </w:p>
  </w:footnote>
  <w:footnote w:type="continuationSeparator" w:id="0">
    <w:p w14:paraId="4CCDC0B1" w14:textId="77777777" w:rsidR="00AA00FF" w:rsidRDefault="00AA00FF" w:rsidP="005C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927C" w14:textId="77777777" w:rsidR="000031A0" w:rsidRPr="00A74120" w:rsidRDefault="000031A0" w:rsidP="00442FC5">
    <w:pPr>
      <w:pStyle w:val="Koptekst"/>
      <w:ind w:left="540"/>
      <w:jc w:val="both"/>
      <w:rPr>
        <w:rFonts w:ascii="Tahoma" w:hAnsi="Tahoma" w:cs="Tahoma"/>
        <w:sz w:val="16"/>
        <w:szCs w:val="16"/>
      </w:rPr>
    </w:pPr>
    <w:r w:rsidRPr="00A74120">
      <w:rPr>
        <w:rFonts w:ascii="Tahoma" w:hAnsi="Tahoma" w:cs="Tahoma"/>
        <w:sz w:val="16"/>
        <w:szCs w:val="16"/>
      </w:rPr>
      <w:t>BELEIDSPLAN STICHTING</w:t>
    </w:r>
    <w:r>
      <w:rPr>
        <w:rFonts w:ascii="Tahoma" w:hAnsi="Tahoma" w:cs="Tahoma"/>
        <w:sz w:val="16"/>
        <w:szCs w:val="16"/>
      </w:rPr>
      <w:t xml:space="preserve"> OOSTERBAAN SYNAEDA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336"/>
    <w:multiLevelType w:val="hybridMultilevel"/>
    <w:tmpl w:val="782A4CF8"/>
    <w:lvl w:ilvl="0" w:tplc="616CCEFC">
      <w:numFmt w:val="bullet"/>
      <w:lvlText w:val="-"/>
      <w:lvlJc w:val="left"/>
      <w:pPr>
        <w:tabs>
          <w:tab w:val="num" w:pos="720"/>
        </w:tabs>
        <w:ind w:left="720" w:hanging="360"/>
      </w:pPr>
      <w:rPr>
        <w:rFonts w:ascii="Tahoma" w:eastAsia="Times New Roman" w:hAnsi="Tahoma" w:cs="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121EEA"/>
    <w:multiLevelType w:val="hybridMultilevel"/>
    <w:tmpl w:val="6B9E1D0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133AB2"/>
    <w:multiLevelType w:val="hybridMultilevel"/>
    <w:tmpl w:val="1F566E3C"/>
    <w:lvl w:ilvl="0" w:tplc="A644002E">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3" w15:restartNumberingAfterBreak="0">
    <w:nsid w:val="45F87391"/>
    <w:multiLevelType w:val="hybridMultilevel"/>
    <w:tmpl w:val="98020A8A"/>
    <w:lvl w:ilvl="0" w:tplc="616CCEFC">
      <w:numFmt w:val="bullet"/>
      <w:lvlText w:val="-"/>
      <w:lvlJc w:val="left"/>
      <w:pPr>
        <w:tabs>
          <w:tab w:val="num" w:pos="794"/>
        </w:tabs>
        <w:ind w:left="794" w:hanging="360"/>
      </w:pPr>
      <w:rPr>
        <w:rFonts w:ascii="Tahoma" w:eastAsia="Times New Roman" w:hAnsi="Tahoma" w:cs="Tahoma" w:hint="default"/>
      </w:rPr>
    </w:lvl>
    <w:lvl w:ilvl="1" w:tplc="04130003" w:tentative="1">
      <w:start w:val="1"/>
      <w:numFmt w:val="bullet"/>
      <w:lvlText w:val="o"/>
      <w:lvlJc w:val="left"/>
      <w:pPr>
        <w:tabs>
          <w:tab w:val="num" w:pos="1514"/>
        </w:tabs>
        <w:ind w:left="1514" w:hanging="360"/>
      </w:pPr>
      <w:rPr>
        <w:rFonts w:ascii="Courier New" w:hAnsi="Courier New" w:cs="Courier New" w:hint="default"/>
      </w:rPr>
    </w:lvl>
    <w:lvl w:ilvl="2" w:tplc="04130005" w:tentative="1">
      <w:start w:val="1"/>
      <w:numFmt w:val="bullet"/>
      <w:lvlText w:val=""/>
      <w:lvlJc w:val="left"/>
      <w:pPr>
        <w:tabs>
          <w:tab w:val="num" w:pos="2234"/>
        </w:tabs>
        <w:ind w:left="2234" w:hanging="360"/>
      </w:pPr>
      <w:rPr>
        <w:rFonts w:ascii="Wingdings" w:hAnsi="Wingdings" w:hint="default"/>
      </w:rPr>
    </w:lvl>
    <w:lvl w:ilvl="3" w:tplc="04130001" w:tentative="1">
      <w:start w:val="1"/>
      <w:numFmt w:val="bullet"/>
      <w:lvlText w:val=""/>
      <w:lvlJc w:val="left"/>
      <w:pPr>
        <w:tabs>
          <w:tab w:val="num" w:pos="2954"/>
        </w:tabs>
        <w:ind w:left="2954" w:hanging="360"/>
      </w:pPr>
      <w:rPr>
        <w:rFonts w:ascii="Symbol" w:hAnsi="Symbol" w:hint="default"/>
      </w:rPr>
    </w:lvl>
    <w:lvl w:ilvl="4" w:tplc="04130003" w:tentative="1">
      <w:start w:val="1"/>
      <w:numFmt w:val="bullet"/>
      <w:lvlText w:val="o"/>
      <w:lvlJc w:val="left"/>
      <w:pPr>
        <w:tabs>
          <w:tab w:val="num" w:pos="3674"/>
        </w:tabs>
        <w:ind w:left="3674" w:hanging="360"/>
      </w:pPr>
      <w:rPr>
        <w:rFonts w:ascii="Courier New" w:hAnsi="Courier New" w:cs="Courier New" w:hint="default"/>
      </w:rPr>
    </w:lvl>
    <w:lvl w:ilvl="5" w:tplc="04130005" w:tentative="1">
      <w:start w:val="1"/>
      <w:numFmt w:val="bullet"/>
      <w:lvlText w:val=""/>
      <w:lvlJc w:val="left"/>
      <w:pPr>
        <w:tabs>
          <w:tab w:val="num" w:pos="4394"/>
        </w:tabs>
        <w:ind w:left="4394" w:hanging="360"/>
      </w:pPr>
      <w:rPr>
        <w:rFonts w:ascii="Wingdings" w:hAnsi="Wingdings" w:hint="default"/>
      </w:rPr>
    </w:lvl>
    <w:lvl w:ilvl="6" w:tplc="04130001" w:tentative="1">
      <w:start w:val="1"/>
      <w:numFmt w:val="bullet"/>
      <w:lvlText w:val=""/>
      <w:lvlJc w:val="left"/>
      <w:pPr>
        <w:tabs>
          <w:tab w:val="num" w:pos="5114"/>
        </w:tabs>
        <w:ind w:left="5114" w:hanging="360"/>
      </w:pPr>
      <w:rPr>
        <w:rFonts w:ascii="Symbol" w:hAnsi="Symbol" w:hint="default"/>
      </w:rPr>
    </w:lvl>
    <w:lvl w:ilvl="7" w:tplc="04130003" w:tentative="1">
      <w:start w:val="1"/>
      <w:numFmt w:val="bullet"/>
      <w:lvlText w:val="o"/>
      <w:lvlJc w:val="left"/>
      <w:pPr>
        <w:tabs>
          <w:tab w:val="num" w:pos="5834"/>
        </w:tabs>
        <w:ind w:left="5834" w:hanging="360"/>
      </w:pPr>
      <w:rPr>
        <w:rFonts w:ascii="Courier New" w:hAnsi="Courier New" w:cs="Courier New" w:hint="default"/>
      </w:rPr>
    </w:lvl>
    <w:lvl w:ilvl="8" w:tplc="04130005" w:tentative="1">
      <w:start w:val="1"/>
      <w:numFmt w:val="bullet"/>
      <w:lvlText w:val=""/>
      <w:lvlJc w:val="left"/>
      <w:pPr>
        <w:tabs>
          <w:tab w:val="num" w:pos="6554"/>
        </w:tabs>
        <w:ind w:left="6554" w:hanging="360"/>
      </w:pPr>
      <w:rPr>
        <w:rFonts w:ascii="Wingdings" w:hAnsi="Wingdings" w:hint="default"/>
      </w:rPr>
    </w:lvl>
  </w:abstractNum>
  <w:abstractNum w:abstractNumId="4" w15:restartNumberingAfterBreak="0">
    <w:nsid w:val="47170F56"/>
    <w:multiLevelType w:val="hybridMultilevel"/>
    <w:tmpl w:val="136A2EEA"/>
    <w:lvl w:ilvl="0" w:tplc="3EEC3596">
      <w:start w:val="3"/>
      <w:numFmt w:val="bullet"/>
      <w:lvlText w:val="-"/>
      <w:lvlJc w:val="left"/>
      <w:pPr>
        <w:ind w:left="1260" w:hanging="360"/>
      </w:pPr>
      <w:rPr>
        <w:rFonts w:ascii="Tahoma" w:eastAsia="Calibri" w:hAnsi="Tahoma" w:cs="Tahoma" w:hint="default"/>
      </w:rPr>
    </w:lvl>
    <w:lvl w:ilvl="1" w:tplc="04130003" w:tentative="1">
      <w:start w:val="1"/>
      <w:numFmt w:val="bullet"/>
      <w:lvlText w:val="o"/>
      <w:lvlJc w:val="left"/>
      <w:pPr>
        <w:ind w:left="1980" w:hanging="360"/>
      </w:pPr>
      <w:rPr>
        <w:rFonts w:ascii="Courier New" w:hAnsi="Courier New" w:cs="Courier New" w:hint="default"/>
      </w:rPr>
    </w:lvl>
    <w:lvl w:ilvl="2" w:tplc="04130005" w:tentative="1">
      <w:start w:val="1"/>
      <w:numFmt w:val="bullet"/>
      <w:lvlText w:val=""/>
      <w:lvlJc w:val="left"/>
      <w:pPr>
        <w:ind w:left="2700" w:hanging="360"/>
      </w:pPr>
      <w:rPr>
        <w:rFonts w:ascii="Wingdings" w:hAnsi="Wingdings" w:hint="default"/>
      </w:rPr>
    </w:lvl>
    <w:lvl w:ilvl="3" w:tplc="04130001" w:tentative="1">
      <w:start w:val="1"/>
      <w:numFmt w:val="bullet"/>
      <w:lvlText w:val=""/>
      <w:lvlJc w:val="left"/>
      <w:pPr>
        <w:ind w:left="3420" w:hanging="360"/>
      </w:pPr>
      <w:rPr>
        <w:rFonts w:ascii="Symbol" w:hAnsi="Symbol" w:hint="default"/>
      </w:rPr>
    </w:lvl>
    <w:lvl w:ilvl="4" w:tplc="04130003" w:tentative="1">
      <w:start w:val="1"/>
      <w:numFmt w:val="bullet"/>
      <w:lvlText w:val="o"/>
      <w:lvlJc w:val="left"/>
      <w:pPr>
        <w:ind w:left="4140" w:hanging="360"/>
      </w:pPr>
      <w:rPr>
        <w:rFonts w:ascii="Courier New" w:hAnsi="Courier New" w:cs="Courier New" w:hint="default"/>
      </w:rPr>
    </w:lvl>
    <w:lvl w:ilvl="5" w:tplc="04130005" w:tentative="1">
      <w:start w:val="1"/>
      <w:numFmt w:val="bullet"/>
      <w:lvlText w:val=""/>
      <w:lvlJc w:val="left"/>
      <w:pPr>
        <w:ind w:left="4860" w:hanging="360"/>
      </w:pPr>
      <w:rPr>
        <w:rFonts w:ascii="Wingdings" w:hAnsi="Wingdings" w:hint="default"/>
      </w:rPr>
    </w:lvl>
    <w:lvl w:ilvl="6" w:tplc="04130001" w:tentative="1">
      <w:start w:val="1"/>
      <w:numFmt w:val="bullet"/>
      <w:lvlText w:val=""/>
      <w:lvlJc w:val="left"/>
      <w:pPr>
        <w:ind w:left="5580" w:hanging="360"/>
      </w:pPr>
      <w:rPr>
        <w:rFonts w:ascii="Symbol" w:hAnsi="Symbol" w:hint="default"/>
      </w:rPr>
    </w:lvl>
    <w:lvl w:ilvl="7" w:tplc="04130003" w:tentative="1">
      <w:start w:val="1"/>
      <w:numFmt w:val="bullet"/>
      <w:lvlText w:val="o"/>
      <w:lvlJc w:val="left"/>
      <w:pPr>
        <w:ind w:left="6300" w:hanging="360"/>
      </w:pPr>
      <w:rPr>
        <w:rFonts w:ascii="Courier New" w:hAnsi="Courier New" w:cs="Courier New" w:hint="default"/>
      </w:rPr>
    </w:lvl>
    <w:lvl w:ilvl="8" w:tplc="04130005" w:tentative="1">
      <w:start w:val="1"/>
      <w:numFmt w:val="bullet"/>
      <w:lvlText w:val=""/>
      <w:lvlJc w:val="left"/>
      <w:pPr>
        <w:ind w:left="7020" w:hanging="360"/>
      </w:pPr>
      <w:rPr>
        <w:rFonts w:ascii="Wingdings" w:hAnsi="Wingdings" w:hint="default"/>
      </w:rPr>
    </w:lvl>
  </w:abstractNum>
  <w:abstractNum w:abstractNumId="5" w15:restartNumberingAfterBreak="0">
    <w:nsid w:val="7C010782"/>
    <w:multiLevelType w:val="hybridMultilevel"/>
    <w:tmpl w:val="15222514"/>
    <w:lvl w:ilvl="0" w:tplc="C0D05DF8">
      <w:start w:val="1"/>
      <w:numFmt w:val="decimal"/>
      <w:lvlText w:val="%1."/>
      <w:lvlJc w:val="left"/>
      <w:pPr>
        <w:tabs>
          <w:tab w:val="num" w:pos="720"/>
        </w:tabs>
        <w:ind w:left="720" w:hanging="360"/>
      </w:pPr>
      <w:rPr>
        <w:rFonts w:hint="default"/>
        <w:b/>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849638116">
    <w:abstractNumId w:val="5"/>
  </w:num>
  <w:num w:numId="2" w16cid:durableId="161089135">
    <w:abstractNumId w:val="1"/>
  </w:num>
  <w:num w:numId="3" w16cid:durableId="1265111875">
    <w:abstractNumId w:val="4"/>
  </w:num>
  <w:num w:numId="4" w16cid:durableId="1140347114">
    <w:abstractNumId w:val="3"/>
  </w:num>
  <w:num w:numId="5" w16cid:durableId="1514026817">
    <w:abstractNumId w:val="0"/>
  </w:num>
  <w:num w:numId="6" w16cid:durableId="632515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07"/>
    <w:rsid w:val="000031A0"/>
    <w:rsid w:val="00043343"/>
    <w:rsid w:val="000B0F0A"/>
    <w:rsid w:val="000B6AE8"/>
    <w:rsid w:val="000D3A87"/>
    <w:rsid w:val="001117DA"/>
    <w:rsid w:val="0012491F"/>
    <w:rsid w:val="001513F4"/>
    <w:rsid w:val="001D3B3E"/>
    <w:rsid w:val="001E0C7A"/>
    <w:rsid w:val="0023700C"/>
    <w:rsid w:val="002A4595"/>
    <w:rsid w:val="002A7782"/>
    <w:rsid w:val="002D70BA"/>
    <w:rsid w:val="0036703B"/>
    <w:rsid w:val="003670F4"/>
    <w:rsid w:val="003B3D41"/>
    <w:rsid w:val="003B45E1"/>
    <w:rsid w:val="00402E8B"/>
    <w:rsid w:val="00442FC5"/>
    <w:rsid w:val="00465E88"/>
    <w:rsid w:val="00483F51"/>
    <w:rsid w:val="00491DED"/>
    <w:rsid w:val="004A3579"/>
    <w:rsid w:val="004A6B6F"/>
    <w:rsid w:val="004B4A43"/>
    <w:rsid w:val="004C0809"/>
    <w:rsid w:val="004F0275"/>
    <w:rsid w:val="005140A3"/>
    <w:rsid w:val="005817B5"/>
    <w:rsid w:val="00591F7A"/>
    <w:rsid w:val="005B7035"/>
    <w:rsid w:val="005C0507"/>
    <w:rsid w:val="005D15FA"/>
    <w:rsid w:val="005F502B"/>
    <w:rsid w:val="006653F5"/>
    <w:rsid w:val="007114B6"/>
    <w:rsid w:val="00743108"/>
    <w:rsid w:val="00765853"/>
    <w:rsid w:val="007B0D2B"/>
    <w:rsid w:val="00801CCE"/>
    <w:rsid w:val="008037F0"/>
    <w:rsid w:val="00881D36"/>
    <w:rsid w:val="00945838"/>
    <w:rsid w:val="0095527C"/>
    <w:rsid w:val="00961A1E"/>
    <w:rsid w:val="00971DA3"/>
    <w:rsid w:val="009934BB"/>
    <w:rsid w:val="009C6D70"/>
    <w:rsid w:val="00A663B3"/>
    <w:rsid w:val="00A71069"/>
    <w:rsid w:val="00A827AA"/>
    <w:rsid w:val="00A924FA"/>
    <w:rsid w:val="00A97A61"/>
    <w:rsid w:val="00AA00FF"/>
    <w:rsid w:val="00B441E7"/>
    <w:rsid w:val="00B61E41"/>
    <w:rsid w:val="00B70BD5"/>
    <w:rsid w:val="00B72FC9"/>
    <w:rsid w:val="00C61DBF"/>
    <w:rsid w:val="00C62CCD"/>
    <w:rsid w:val="00C72110"/>
    <w:rsid w:val="00CF2B2F"/>
    <w:rsid w:val="00D914E2"/>
    <w:rsid w:val="00DB6404"/>
    <w:rsid w:val="00E265BC"/>
    <w:rsid w:val="00E42DEA"/>
    <w:rsid w:val="00F00D44"/>
    <w:rsid w:val="00F11DD6"/>
    <w:rsid w:val="00F14DC1"/>
    <w:rsid w:val="00F16C45"/>
    <w:rsid w:val="00F251CC"/>
    <w:rsid w:val="00F43CAD"/>
    <w:rsid w:val="00F45EDA"/>
    <w:rsid w:val="00FD5968"/>
    <w:rsid w:val="00FE5FBB"/>
    <w:rsid w:val="00FF1B8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C2FF5"/>
  <w15:docId w15:val="{D27C0D72-ABF2-FB48-BE81-4546DE3C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507"/>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rsid w:val="005C0507"/>
    <w:pPr>
      <w:spacing w:before="100" w:beforeAutospacing="1" w:after="100" w:afterAutospacing="1"/>
    </w:pPr>
  </w:style>
  <w:style w:type="paragraph" w:styleId="Koptekst">
    <w:name w:val="header"/>
    <w:basedOn w:val="Standaard"/>
    <w:link w:val="KoptekstChar"/>
    <w:rsid w:val="005C0507"/>
    <w:pPr>
      <w:tabs>
        <w:tab w:val="center" w:pos="4536"/>
        <w:tab w:val="right" w:pos="9072"/>
      </w:tabs>
    </w:pPr>
  </w:style>
  <w:style w:type="character" w:customStyle="1" w:styleId="KoptekstChar">
    <w:name w:val="Koptekst Char"/>
    <w:basedOn w:val="Standaardalinea-lettertype"/>
    <w:link w:val="Koptekst"/>
    <w:rsid w:val="005C0507"/>
    <w:rPr>
      <w:rFonts w:ascii="Times New Roman" w:eastAsia="Times New Roman" w:hAnsi="Times New Roman" w:cs="Times New Roman"/>
      <w:sz w:val="24"/>
      <w:szCs w:val="24"/>
      <w:lang w:eastAsia="nl-NL"/>
    </w:rPr>
  </w:style>
  <w:style w:type="paragraph" w:styleId="Voettekst">
    <w:name w:val="footer"/>
    <w:basedOn w:val="Standaard"/>
    <w:link w:val="VoettekstChar"/>
    <w:rsid w:val="005C0507"/>
    <w:pPr>
      <w:tabs>
        <w:tab w:val="center" w:pos="4536"/>
        <w:tab w:val="right" w:pos="9072"/>
      </w:tabs>
    </w:pPr>
  </w:style>
  <w:style w:type="character" w:customStyle="1" w:styleId="VoettekstChar">
    <w:name w:val="Voettekst Char"/>
    <w:basedOn w:val="Standaardalinea-lettertype"/>
    <w:link w:val="Voettekst"/>
    <w:rsid w:val="005C0507"/>
    <w:rPr>
      <w:rFonts w:ascii="Times New Roman" w:eastAsia="Times New Roman" w:hAnsi="Times New Roman" w:cs="Times New Roman"/>
      <w:sz w:val="24"/>
      <w:szCs w:val="24"/>
      <w:lang w:eastAsia="nl-NL"/>
    </w:rPr>
  </w:style>
  <w:style w:type="character" w:styleId="Paginanummer">
    <w:name w:val="page number"/>
    <w:basedOn w:val="Standaardalinea-lettertype"/>
    <w:rsid w:val="005C0507"/>
  </w:style>
  <w:style w:type="paragraph" w:styleId="Lijstalinea">
    <w:name w:val="List Paragraph"/>
    <w:basedOn w:val="Standaard"/>
    <w:uiPriority w:val="34"/>
    <w:qFormat/>
    <w:rsid w:val="0004334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2BA7F-3D24-1C42-9281-BE5275ED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5872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Corine</dc:creator>
  <cp:lastModifiedBy>Sietske van Peski</cp:lastModifiedBy>
  <cp:revision>2</cp:revision>
  <cp:lastPrinted>2013-12-17T12:56:00Z</cp:lastPrinted>
  <dcterms:created xsi:type="dcterms:W3CDTF">2025-05-22T13:04:00Z</dcterms:created>
  <dcterms:modified xsi:type="dcterms:W3CDTF">2025-05-22T13:04:00Z</dcterms:modified>
</cp:coreProperties>
</file>